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4D" w:rsidRPr="007D6289" w:rsidRDefault="0014554D" w:rsidP="0014554D">
      <w:pPr>
        <w:jc w:val="center"/>
        <w:rPr>
          <w:rFonts w:ascii="Arial" w:hAnsi="Arial" w:cs="Arial"/>
          <w:b/>
          <w:bCs/>
          <w:color w:val="2F5496" w:themeColor="accent5" w:themeShade="BF"/>
          <w:u w:val="single"/>
          <w:rtl/>
        </w:rPr>
      </w:pPr>
      <w:r w:rsidRPr="007D6289">
        <w:rPr>
          <w:rFonts w:ascii="Arial" w:hAnsi="Arial" w:cs="Arial" w:hint="cs"/>
          <w:b/>
          <w:bCs/>
          <w:color w:val="2F5496" w:themeColor="accent5" w:themeShade="BF"/>
          <w:u w:val="single"/>
          <w:rtl/>
        </w:rPr>
        <w:t xml:space="preserve">חווייה גיאורגית  מושלמת </w:t>
      </w:r>
    </w:p>
    <w:p w:rsidR="0014554D" w:rsidRPr="007D6289" w:rsidRDefault="0014554D" w:rsidP="0014554D">
      <w:pPr>
        <w:jc w:val="center"/>
        <w:rPr>
          <w:rFonts w:ascii="Arial" w:hAnsi="Arial" w:cs="Arial"/>
          <w:color w:val="2F5496" w:themeColor="accent5" w:themeShade="BF"/>
          <w:rtl/>
        </w:rPr>
      </w:pPr>
    </w:p>
    <w:p w:rsidR="0014554D" w:rsidRPr="007D6289" w:rsidRDefault="0014554D" w:rsidP="0014554D">
      <w:pPr>
        <w:tabs>
          <w:tab w:val="left" w:pos="2452"/>
          <w:tab w:val="center" w:pos="4706"/>
        </w:tabs>
        <w:rPr>
          <w:rFonts w:ascii="Arial" w:hAnsi="Arial" w:cs="Arial"/>
          <w:color w:val="2F5496" w:themeColor="accent5" w:themeShade="BF"/>
          <w:rtl/>
        </w:rPr>
      </w:pPr>
      <w:r w:rsidRPr="007D6289">
        <w:rPr>
          <w:rFonts w:ascii="Arial" w:hAnsi="Arial" w:cs="Arial"/>
          <w:color w:val="2F5496" w:themeColor="accent5" w:themeShade="BF"/>
          <w:rtl/>
        </w:rPr>
        <w:tab/>
      </w:r>
      <w:r w:rsidRPr="007D6289">
        <w:rPr>
          <w:rFonts w:ascii="Arial" w:hAnsi="Arial" w:cs="Arial"/>
          <w:color w:val="2F5496" w:themeColor="accent5" w:themeShade="BF"/>
          <w:rtl/>
        </w:rPr>
        <w:tab/>
      </w:r>
      <w:r w:rsidRPr="007D6289">
        <w:rPr>
          <w:rFonts w:ascii="Arial" w:hAnsi="Arial" w:cs="Arial" w:hint="cs"/>
          <w:color w:val="2F5496" w:themeColor="accent5" w:themeShade="BF"/>
          <w:rtl/>
        </w:rPr>
        <w:t xml:space="preserve">טיול חוויתי על בסיס חצי פנסיון , 8 ימים </w:t>
      </w:r>
      <w:r w:rsidRPr="007D6289">
        <w:rPr>
          <w:rFonts w:ascii="Arial" w:hAnsi="Arial" w:cs="Arial"/>
          <w:color w:val="2F5496" w:themeColor="accent5" w:themeShade="BF"/>
          <w:rtl/>
        </w:rPr>
        <w:t>–</w:t>
      </w:r>
      <w:r w:rsidRPr="007D6289">
        <w:rPr>
          <w:rFonts w:ascii="Arial" w:hAnsi="Arial" w:cs="Arial" w:hint="cs"/>
          <w:color w:val="2F5496" w:themeColor="accent5" w:themeShade="BF"/>
          <w:rtl/>
        </w:rPr>
        <w:t xml:space="preserve"> 7 לילות</w:t>
      </w:r>
    </w:p>
    <w:p w:rsidR="0014554D" w:rsidRPr="007D6289" w:rsidRDefault="0014554D" w:rsidP="0014554D">
      <w:pPr>
        <w:rPr>
          <w:rFonts w:ascii="Arial" w:hAnsi="Arial" w:cs="Arial"/>
          <w:color w:val="2F5496" w:themeColor="accent5" w:themeShade="BF"/>
          <w:rtl/>
        </w:rPr>
      </w:pPr>
    </w:p>
    <w:p w:rsidR="00635F66" w:rsidRDefault="00635F66" w:rsidP="00635F66">
      <w:pPr>
        <w:ind w:left="1134" w:firstLine="567"/>
        <w:rPr>
          <w:rFonts w:cs="Arial"/>
          <w:color w:val="0000CC"/>
          <w:rtl/>
        </w:rPr>
      </w:pPr>
      <w:r>
        <w:rPr>
          <w:noProof/>
        </w:rPr>
        <w:drawing>
          <wp:inline distT="0" distB="0" distL="0" distR="0">
            <wp:extent cx="1872615" cy="1560512"/>
            <wp:effectExtent l="0" t="0" r="0" b="1905"/>
            <wp:docPr id="2" name="תמונה 2" descr="טביליסי: המדריך המלא של למטייל לטביליסי - אתר למטייל הרש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טביליסי: המדריך המלא של למטייל לטביליסי - אתר למטייל הרשמ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454" cy="1569545"/>
                    </a:xfrm>
                    <a:prstGeom prst="rect">
                      <a:avLst/>
                    </a:prstGeom>
                    <a:noFill/>
                    <a:ln>
                      <a:noFill/>
                    </a:ln>
                  </pic:spPr>
                </pic:pic>
              </a:graphicData>
            </a:graphic>
          </wp:inline>
        </w:drawing>
      </w:r>
      <w:r>
        <w:rPr>
          <w:rFonts w:cs="Arial"/>
          <w:color w:val="0000CC"/>
          <w:rtl/>
        </w:rPr>
        <w:tab/>
      </w:r>
      <w:r>
        <w:rPr>
          <w:noProof/>
        </w:rPr>
        <w:drawing>
          <wp:inline distT="0" distB="0" distL="0" distR="0">
            <wp:extent cx="1752600" cy="1568761"/>
            <wp:effectExtent l="0" t="0" r="0" b="0"/>
            <wp:docPr id="3" name="תמונה 3" descr="המרחצאות החמים של טביליסי - מונה טו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המרחצאות החמים של טביליסי - מונה טור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041" cy="1576316"/>
                    </a:xfrm>
                    <a:prstGeom prst="rect">
                      <a:avLst/>
                    </a:prstGeom>
                    <a:noFill/>
                    <a:ln>
                      <a:noFill/>
                    </a:ln>
                  </pic:spPr>
                </pic:pic>
              </a:graphicData>
            </a:graphic>
          </wp:inline>
        </w:drawing>
      </w:r>
    </w:p>
    <w:p w:rsidR="00635F66" w:rsidRPr="0014554D" w:rsidRDefault="00635F66" w:rsidP="00635F66">
      <w:pPr>
        <w:ind w:left="1134" w:firstLine="567"/>
        <w:rPr>
          <w:rFonts w:cs="Arial"/>
          <w:color w:val="0000CC"/>
          <w:rtl/>
        </w:rPr>
      </w:pPr>
    </w:p>
    <w:p w:rsidR="008A4262" w:rsidRPr="00AA3C2E" w:rsidRDefault="008A4262" w:rsidP="008A4262">
      <w:pPr>
        <w:rPr>
          <w:rFonts w:ascii="Arial" w:hAnsi="Arial" w:cs="Arial"/>
          <w:color w:val="1F497D"/>
        </w:rPr>
      </w:pPr>
      <w:r w:rsidRPr="00AA3C2E">
        <w:rPr>
          <w:rFonts w:ascii="Arial" w:hAnsi="Arial" w:cs="Arial"/>
          <w:color w:val="1F497D"/>
          <w:rtl/>
        </w:rPr>
        <w:t xml:space="preserve">יש לכם כמה ימים להתנתק מהחיים ולצאת </w:t>
      </w:r>
      <w:r w:rsidRPr="00AA3C2E">
        <w:rPr>
          <w:rFonts w:ascii="Arial" w:hAnsi="Arial" w:cs="Arial" w:hint="cs"/>
          <w:color w:val="1F497D"/>
          <w:rtl/>
        </w:rPr>
        <w:t>אתנו</w:t>
      </w:r>
      <w:r w:rsidRPr="00AA3C2E">
        <w:rPr>
          <w:rFonts w:ascii="Arial" w:hAnsi="Arial" w:cs="Arial"/>
          <w:color w:val="1F497D"/>
          <w:rtl/>
        </w:rPr>
        <w:t xml:space="preserve"> לחגיגה יוצאת דופן של קולינריה, טעמים וריחות, מוזיקה, היסטוריה ואותנטיות בלתי נשכחת. נתחבר למקום מרגע הנחיתה עם טעימות משובחות מהמטבח המקומי, נצא לשווקים הצבעוניים ולרחובות טביליסי ונגלה את ס</w:t>
      </w:r>
      <w:r>
        <w:rPr>
          <w:rFonts w:ascii="Arial" w:hAnsi="Arial" w:cs="Arial"/>
          <w:color w:val="1F497D"/>
          <w:rtl/>
        </w:rPr>
        <w:t>ודות היין והמאכלים עם הטעם הנפל</w:t>
      </w:r>
      <w:r w:rsidRPr="00AA3C2E">
        <w:rPr>
          <w:rFonts w:ascii="Arial" w:hAnsi="Arial" w:cs="Arial"/>
          <w:color w:val="1F497D"/>
          <w:rtl/>
        </w:rPr>
        <w:t>. נבקר בכפרים בהם הזמן כאילו עמד מלכת, ונעפיל להרי הקווקז הגבוה בטיול ג’יפים מסעיר. נחווה את הטבע במלוא ע</w:t>
      </w:r>
      <w:r>
        <w:rPr>
          <w:rFonts w:ascii="Arial" w:hAnsi="Arial" w:cs="Arial" w:hint="cs"/>
          <w:color w:val="1F497D"/>
          <w:rtl/>
        </w:rPr>
        <w:t>ו</w:t>
      </w:r>
      <w:r w:rsidRPr="00AA3C2E">
        <w:rPr>
          <w:rFonts w:ascii="Arial" w:hAnsi="Arial" w:cs="Arial"/>
          <w:color w:val="1F497D"/>
          <w:rtl/>
        </w:rPr>
        <w:t xml:space="preserve">צמתו לצד ההיסטוריה המרתקת… </w:t>
      </w:r>
      <w:r>
        <w:rPr>
          <w:rFonts w:ascii="Arial" w:hAnsi="Arial" w:cs="Arial" w:hint="cs"/>
          <w:color w:val="1F497D"/>
          <w:rtl/>
        </w:rPr>
        <w:t>חוויה גיאורגית מושלמת</w:t>
      </w:r>
      <w:bookmarkStart w:id="0" w:name="_GoBack"/>
      <w:bookmarkEnd w:id="0"/>
    </w:p>
    <w:p w:rsidR="008A4262" w:rsidRPr="008A4262" w:rsidRDefault="008A4262" w:rsidP="007D6289">
      <w:pPr>
        <w:rPr>
          <w:rFonts w:ascii="Arial" w:hAnsi="Arial" w:cs="Arial"/>
          <w:b/>
          <w:bCs/>
          <w:color w:val="2F5496" w:themeColor="accent5" w:themeShade="BF"/>
          <w:u w:val="single"/>
          <w:rtl/>
        </w:rPr>
      </w:pPr>
    </w:p>
    <w:p w:rsidR="007D6289" w:rsidRPr="00731F90" w:rsidRDefault="007D6289" w:rsidP="007D6289">
      <w:pPr>
        <w:rPr>
          <w:rFonts w:ascii="Arial" w:hAnsi="Arial" w:cs="Arial"/>
          <w:b/>
          <w:bCs/>
          <w:color w:val="2F5496" w:themeColor="accent5" w:themeShade="BF"/>
          <w:u w:val="single"/>
          <w:rtl/>
        </w:rPr>
      </w:pPr>
      <w:r w:rsidRPr="00731F90">
        <w:rPr>
          <w:rFonts w:ascii="Arial" w:hAnsi="Arial" w:cs="Arial"/>
          <w:b/>
          <w:bCs/>
          <w:color w:val="2F5496" w:themeColor="accent5" w:themeShade="BF"/>
          <w:u w:val="single"/>
          <w:rtl/>
        </w:rPr>
        <w:t>יום 1 : תל אביב – טבליסי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לאחר טיסה ישירה נגיע לטבליסי בירת גיאורגיה. העיר הוקמה במאה החמישית וממוקמת על נתיב דרך המשי העתיקה. טביליסי היא המרכז הכלכלי והתרבותי של המדינה והיא מפורסמת גם בזכות האתרים ההיסטוריים והאדריכלות המרהיבה שבה. מיד לאחר הנחיתה נעבור אל המלון שלנו ללילה ראשון בגיאורגיה .</w:t>
      </w:r>
    </w:p>
    <w:p w:rsidR="007D6289" w:rsidRPr="00731F90" w:rsidRDefault="007D6289" w:rsidP="007D6289">
      <w:pPr>
        <w:ind w:left="360"/>
        <w:rPr>
          <w:rFonts w:ascii="Arial" w:hAnsi="Arial" w:cs="Arial"/>
          <w:color w:val="2F5496" w:themeColor="accent5" w:themeShade="BF"/>
          <w:rtl/>
        </w:rPr>
      </w:pPr>
    </w:p>
    <w:p w:rsidR="007D6289" w:rsidRPr="00731F90" w:rsidRDefault="007D6289" w:rsidP="007D6289">
      <w:pPr>
        <w:rPr>
          <w:rFonts w:ascii="Arial" w:hAnsi="Arial" w:cs="Arial"/>
          <w:b/>
          <w:bCs/>
          <w:color w:val="2F5496" w:themeColor="accent5" w:themeShade="BF"/>
          <w:u w:val="single"/>
          <w:rtl/>
        </w:rPr>
      </w:pPr>
      <w:bookmarkStart w:id="1" w:name="_Hlk73526459"/>
      <w:r w:rsidRPr="00731F90">
        <w:rPr>
          <w:rFonts w:ascii="Arial" w:hAnsi="Arial" w:cs="Arial"/>
          <w:b/>
          <w:bCs/>
          <w:color w:val="2F5496" w:themeColor="accent5" w:themeShade="BF"/>
          <w:u w:val="single"/>
          <w:rtl/>
        </w:rPr>
        <w:t xml:space="preserve">יום 2 : גורי - </w:t>
      </w:r>
      <w:proofErr w:type="spellStart"/>
      <w:r w:rsidRPr="00731F90">
        <w:rPr>
          <w:rFonts w:ascii="Arial" w:hAnsi="Arial" w:cs="Arial"/>
          <w:b/>
          <w:bCs/>
          <w:color w:val="2F5496" w:themeColor="accent5" w:themeShade="BF"/>
          <w:u w:val="single"/>
          <w:rtl/>
        </w:rPr>
        <w:t>אופלסציחה</w:t>
      </w:r>
      <w:proofErr w:type="spellEnd"/>
      <w:r w:rsidRPr="00731F90">
        <w:rPr>
          <w:rFonts w:ascii="Arial" w:hAnsi="Arial" w:cs="Arial"/>
          <w:b/>
          <w:bCs/>
          <w:color w:val="2F5496" w:themeColor="accent5" w:themeShade="BF"/>
          <w:u w:val="single"/>
          <w:rtl/>
        </w:rPr>
        <w:t xml:space="preserve"> – בקוריאני .</w:t>
      </w:r>
    </w:p>
    <w:p w:rsidR="007D6289" w:rsidRPr="00731F90" w:rsidRDefault="007D6289" w:rsidP="007D6289">
      <w:pPr>
        <w:rPr>
          <w:rFonts w:ascii="Arial" w:hAnsi="Arial" w:cs="Arial"/>
          <w:color w:val="2F5496" w:themeColor="accent5" w:themeShade="BF"/>
          <w:rtl/>
        </w:rPr>
      </w:pPr>
      <w:bookmarkStart w:id="2" w:name="_Hlk73527313"/>
      <w:bookmarkEnd w:id="1"/>
      <w:r w:rsidRPr="00731F90">
        <w:rPr>
          <w:rFonts w:ascii="Arial" w:hAnsi="Arial" w:cs="Arial"/>
          <w:color w:val="2F5496" w:themeColor="accent5" w:themeShade="BF"/>
          <w:rtl/>
        </w:rPr>
        <w:t xml:space="preserve">לאחר ארוחת הבוקר ניסע לגורי שבה נולד וחי יוסיף </w:t>
      </w:r>
      <w:proofErr w:type="spellStart"/>
      <w:r w:rsidRPr="00731F90">
        <w:rPr>
          <w:rFonts w:ascii="Arial" w:hAnsi="Arial" w:cs="Arial"/>
          <w:color w:val="2F5496" w:themeColor="accent5" w:themeShade="BF"/>
          <w:rtl/>
        </w:rPr>
        <w:t>ויסריאונוביץ</w:t>
      </w:r>
      <w:proofErr w:type="spellEnd"/>
      <w:r w:rsidRPr="00731F90">
        <w:rPr>
          <w:rFonts w:ascii="Arial" w:hAnsi="Arial" w:cs="Arial"/>
          <w:color w:val="2F5496" w:themeColor="accent5" w:themeShade="BF"/>
          <w:rtl/>
        </w:rPr>
        <w:t xml:space="preserve">' </w:t>
      </w:r>
      <w:proofErr w:type="spellStart"/>
      <w:r w:rsidRPr="00731F90">
        <w:rPr>
          <w:rFonts w:ascii="Arial" w:hAnsi="Arial" w:cs="Arial"/>
          <w:color w:val="2F5496" w:themeColor="accent5" w:themeShade="BF"/>
          <w:rtl/>
        </w:rPr>
        <w:t>ג'וגאשוילי</w:t>
      </w:r>
      <w:proofErr w:type="spellEnd"/>
      <w:r w:rsidRPr="00731F90">
        <w:rPr>
          <w:rFonts w:ascii="Arial" w:hAnsi="Arial" w:cs="Arial"/>
          <w:color w:val="2F5496" w:themeColor="accent5" w:themeShade="BF"/>
          <w:rtl/>
        </w:rPr>
        <w:t xml:space="preserve">, הידוע יותר בכינויו סטאלין. נבקר במוזיאון המנציח את תולדותיו של הרודן, נראה את בגדיו ואת קרון הרכבת שנשא אותו </w:t>
      </w:r>
      <w:proofErr w:type="spellStart"/>
      <w:r w:rsidRPr="00731F90">
        <w:rPr>
          <w:rFonts w:ascii="Arial" w:hAnsi="Arial" w:cs="Arial"/>
          <w:color w:val="2F5496" w:themeColor="accent5" w:themeShade="BF"/>
          <w:rtl/>
        </w:rPr>
        <w:t>לועידת</w:t>
      </w:r>
      <w:proofErr w:type="spellEnd"/>
      <w:r w:rsidRPr="00731F90">
        <w:rPr>
          <w:rFonts w:ascii="Arial" w:hAnsi="Arial" w:cs="Arial"/>
          <w:color w:val="2F5496" w:themeColor="accent5" w:themeShade="BF"/>
          <w:rtl/>
        </w:rPr>
        <w:t xml:space="preserve"> </w:t>
      </w:r>
      <w:proofErr w:type="spellStart"/>
      <w:r w:rsidRPr="00731F90">
        <w:rPr>
          <w:rFonts w:ascii="Arial" w:hAnsi="Arial" w:cs="Arial"/>
          <w:color w:val="2F5496" w:themeColor="accent5" w:themeShade="BF"/>
          <w:rtl/>
        </w:rPr>
        <w:t>יאלטה</w:t>
      </w:r>
      <w:proofErr w:type="spellEnd"/>
      <w:r w:rsidRPr="00731F90">
        <w:rPr>
          <w:rFonts w:ascii="Arial" w:hAnsi="Arial" w:cs="Arial"/>
          <w:color w:val="2F5496" w:themeColor="accent5" w:themeShade="BF"/>
          <w:rtl/>
        </w:rPr>
        <w:t xml:space="preserve"> המפורסמת. משם נמשיך אל עיר המערות, </w:t>
      </w:r>
      <w:proofErr w:type="spellStart"/>
      <w:r w:rsidRPr="00731F90">
        <w:rPr>
          <w:rFonts w:ascii="Arial" w:hAnsi="Arial" w:cs="Arial"/>
          <w:color w:val="2F5496" w:themeColor="accent5" w:themeShade="BF"/>
          <w:rtl/>
        </w:rPr>
        <w:t>אופליסציחה</w:t>
      </w:r>
      <w:proofErr w:type="spellEnd"/>
      <w:r w:rsidRPr="00731F90">
        <w:rPr>
          <w:rFonts w:ascii="Arial" w:hAnsi="Arial" w:cs="Arial"/>
          <w:color w:val="2F5496" w:themeColor="accent5" w:themeShade="BF"/>
          <w:rtl/>
        </w:rPr>
        <w:t xml:space="preserve">, </w:t>
      </w:r>
      <w:proofErr w:type="spellStart"/>
      <w:r w:rsidRPr="00731F90">
        <w:rPr>
          <w:rFonts w:ascii="Arial" w:hAnsi="Arial" w:cs="Arial"/>
          <w:color w:val="2F5496" w:themeColor="accent5" w:themeShade="BF"/>
          <w:rtl/>
        </w:rPr>
        <w:t>שהיתה</w:t>
      </w:r>
      <w:proofErr w:type="spellEnd"/>
      <w:r w:rsidRPr="00731F90">
        <w:rPr>
          <w:rFonts w:ascii="Arial" w:hAnsi="Arial" w:cs="Arial"/>
          <w:color w:val="2F5496" w:themeColor="accent5" w:themeShade="BF"/>
          <w:rtl/>
        </w:rPr>
        <w:t xml:space="preserve"> אתר פולחן קדום וחשוב, עוד בטרם נכנסה גיאורגיה לעולם הנצרות. למרות ההרס שזרעו צבאות וכובשים, שרדו עדיין חלק מהמבנים והמנזרים של העיר העתיקה שהחשובים שבהם הן מערות חצובות בסלע, מערות ניקוז ואתרי פולחן</w:t>
      </w:r>
      <w:bookmarkEnd w:id="2"/>
      <w:r w:rsidRPr="00731F90">
        <w:rPr>
          <w:rFonts w:ascii="Arial" w:hAnsi="Arial" w:cs="Arial"/>
          <w:color w:val="2F5496" w:themeColor="accent5" w:themeShade="BF"/>
          <w:rtl/>
        </w:rPr>
        <w:t>.</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מכאן נעשה דרכינו אל עבר </w:t>
      </w:r>
      <w:proofErr w:type="spellStart"/>
      <w:r w:rsidRPr="00731F90">
        <w:rPr>
          <w:rFonts w:ascii="Arial" w:hAnsi="Arial" w:cs="Arial"/>
          <w:color w:val="2F5496" w:themeColor="accent5" w:themeShade="BF"/>
          <w:rtl/>
        </w:rPr>
        <w:t>בורג'ומי</w:t>
      </w:r>
      <w:proofErr w:type="spellEnd"/>
      <w:r w:rsidRPr="00731F90">
        <w:rPr>
          <w:rFonts w:ascii="Arial" w:hAnsi="Arial" w:cs="Arial"/>
          <w:color w:val="2F5496" w:themeColor="accent5" w:themeShade="BF"/>
          <w:rtl/>
        </w:rPr>
        <w:t xml:space="preserve"> המפורסמת במעיינות המרפא שלה , נטפס אל הרי הקווקז הנמוך ונגיע לארוחת ערב ולינה </w:t>
      </w:r>
      <w:proofErr w:type="spellStart"/>
      <w:r w:rsidRPr="00731F90">
        <w:rPr>
          <w:rFonts w:ascii="Arial" w:hAnsi="Arial" w:cs="Arial"/>
          <w:color w:val="2F5496" w:themeColor="accent5" w:themeShade="BF"/>
          <w:rtl/>
        </w:rPr>
        <w:t>בבקוריאני</w:t>
      </w:r>
      <w:proofErr w:type="spellEnd"/>
      <w:r w:rsidRPr="00731F90">
        <w:rPr>
          <w:rFonts w:ascii="Arial" w:hAnsi="Arial" w:cs="Arial"/>
          <w:color w:val="2F5496" w:themeColor="accent5" w:themeShade="BF"/>
          <w:rtl/>
        </w:rPr>
        <w:t>, עיירת סקי</w:t>
      </w:r>
      <w:r w:rsidRPr="00731F90">
        <w:rPr>
          <w:rFonts w:ascii="Arial" w:hAnsi="Arial" w:cs="Arial"/>
          <w:color w:val="2F5496" w:themeColor="accent5" w:themeShade="BF"/>
        </w:rPr>
        <w:t>.</w:t>
      </w:r>
      <w:r w:rsidRPr="00731F90">
        <w:rPr>
          <w:rFonts w:ascii="Arial" w:hAnsi="Arial" w:cs="Arial"/>
          <w:color w:val="2F5496" w:themeColor="accent5" w:themeShade="BF"/>
          <w:rtl/>
        </w:rPr>
        <w:t xml:space="preserve"> </w:t>
      </w:r>
    </w:p>
    <w:p w:rsidR="007D6289" w:rsidRPr="00731F90" w:rsidRDefault="007D6289" w:rsidP="007D6289">
      <w:pPr>
        <w:rPr>
          <w:rFonts w:ascii="Arial" w:hAnsi="Arial" w:cs="Arial"/>
          <w:color w:val="2F5496" w:themeColor="accent5" w:themeShade="BF"/>
          <w:rtl/>
        </w:rPr>
      </w:pPr>
    </w:p>
    <w:p w:rsidR="007D6289" w:rsidRPr="00731F90" w:rsidRDefault="007D6289" w:rsidP="007D6289">
      <w:pPr>
        <w:rPr>
          <w:rFonts w:ascii="Arial" w:hAnsi="Arial" w:cs="Arial"/>
          <w:b/>
          <w:bCs/>
          <w:color w:val="2F5496" w:themeColor="accent5" w:themeShade="BF"/>
          <w:u w:val="single"/>
        </w:rPr>
      </w:pPr>
      <w:r w:rsidRPr="00731F90">
        <w:rPr>
          <w:rFonts w:ascii="Arial" w:hAnsi="Arial" w:cs="Arial"/>
          <w:b/>
          <w:bCs/>
          <w:color w:val="2F5496" w:themeColor="accent5" w:themeShade="BF"/>
          <w:u w:val="single"/>
          <w:rtl/>
        </w:rPr>
        <w:t xml:space="preserve">יום 3 : </w:t>
      </w:r>
      <w:proofErr w:type="spellStart"/>
      <w:r w:rsidRPr="00731F90">
        <w:rPr>
          <w:rFonts w:ascii="Arial" w:hAnsi="Arial" w:cs="Arial"/>
          <w:b/>
          <w:bCs/>
          <w:color w:val="2F5496" w:themeColor="accent5" w:themeShade="BF"/>
          <w:u w:val="single"/>
          <w:rtl/>
        </w:rPr>
        <w:t>וארדזיה</w:t>
      </w:r>
      <w:proofErr w:type="spellEnd"/>
      <w:r w:rsidRPr="00731F90">
        <w:rPr>
          <w:rFonts w:ascii="Arial" w:hAnsi="Arial" w:cs="Arial"/>
          <w:b/>
          <w:bCs/>
          <w:color w:val="2F5496" w:themeColor="accent5" w:themeShade="BF"/>
          <w:u w:val="single"/>
          <w:rtl/>
        </w:rPr>
        <w:t xml:space="preserve"> – </w:t>
      </w:r>
      <w:proofErr w:type="spellStart"/>
      <w:r w:rsidRPr="00731F90">
        <w:rPr>
          <w:rFonts w:ascii="Arial" w:hAnsi="Arial" w:cs="Arial"/>
          <w:b/>
          <w:bCs/>
          <w:color w:val="2F5496" w:themeColor="accent5" w:themeShade="BF"/>
          <w:u w:val="single"/>
          <w:rtl/>
        </w:rPr>
        <w:t>אחלציחה</w:t>
      </w:r>
      <w:proofErr w:type="spellEnd"/>
      <w:r w:rsidRPr="00731F90">
        <w:rPr>
          <w:rFonts w:ascii="Arial" w:hAnsi="Arial" w:cs="Arial"/>
          <w:b/>
          <w:bCs/>
          <w:color w:val="2F5496" w:themeColor="accent5" w:themeShade="BF"/>
          <w:u w:val="single"/>
          <w:rtl/>
        </w:rPr>
        <w:t xml:space="preserve"> - </w:t>
      </w:r>
      <w:proofErr w:type="spellStart"/>
      <w:r w:rsidRPr="00731F90">
        <w:rPr>
          <w:rFonts w:ascii="Arial" w:hAnsi="Arial" w:cs="Arial"/>
          <w:b/>
          <w:bCs/>
          <w:color w:val="2F5496" w:themeColor="accent5" w:themeShade="BF"/>
          <w:u w:val="single"/>
          <w:rtl/>
        </w:rPr>
        <w:t>בורג'ומי</w:t>
      </w:r>
      <w:proofErr w:type="spellEnd"/>
      <w:r w:rsidRPr="00731F90">
        <w:rPr>
          <w:rFonts w:ascii="Arial" w:hAnsi="Arial" w:cs="Arial"/>
          <w:b/>
          <w:bCs/>
          <w:color w:val="2F5496" w:themeColor="accent5" w:themeShade="BF"/>
          <w:u w:val="single"/>
          <w:rtl/>
        </w:rPr>
        <w:t xml:space="preserve"> .</w:t>
      </w:r>
    </w:p>
    <w:p w:rsidR="007D6289"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לאחר ארוחת הבוקר נצא לטייל בעיר המערות </w:t>
      </w:r>
      <w:proofErr w:type="spellStart"/>
      <w:r w:rsidRPr="00731F90">
        <w:rPr>
          <w:rFonts w:ascii="Arial" w:hAnsi="Arial" w:cs="Arial"/>
          <w:color w:val="2F5496" w:themeColor="accent5" w:themeShade="BF"/>
          <w:rtl/>
        </w:rPr>
        <w:t>וארדזיה</w:t>
      </w:r>
      <w:proofErr w:type="spellEnd"/>
      <w:r w:rsidRPr="00731F90">
        <w:rPr>
          <w:rFonts w:ascii="Arial" w:hAnsi="Arial" w:cs="Arial"/>
          <w:color w:val="2F5496" w:themeColor="accent5" w:themeShade="BF"/>
          <w:rtl/>
        </w:rPr>
        <w:t xml:space="preserve">, שנחצבה במהלך מאה ה 12. למעלה מ - 3000 מערות נחצבו בתוך הר על פני 13 מפלסים. המכלול המרשים נבנה על ידי המלך גאורגי השלישי ובתו המלכה תמר. נראה את בורות המים, חדרי האוכל ומערות המגורים, מחסני היין, מאפיות ומערכות מסתור. בכנסיית מרים, נראה את </w:t>
      </w:r>
      <w:proofErr w:type="spellStart"/>
      <w:r w:rsidRPr="00731F90">
        <w:rPr>
          <w:rFonts w:ascii="Arial" w:hAnsi="Arial" w:cs="Arial"/>
          <w:color w:val="2F5496" w:themeColor="accent5" w:themeShade="BF"/>
          <w:rtl/>
        </w:rPr>
        <w:t>הפרסקות</w:t>
      </w:r>
      <w:proofErr w:type="spellEnd"/>
      <w:r w:rsidRPr="00731F90">
        <w:rPr>
          <w:rFonts w:ascii="Arial" w:hAnsi="Arial" w:cs="Arial"/>
          <w:color w:val="2F5496" w:themeColor="accent5" w:themeShade="BF"/>
          <w:rtl/>
        </w:rPr>
        <w:t xml:space="preserve"> המרהיבות שהן אוצר אומנותי חשוב להבנת התפתחותה של האומנות הפלסטית הנוצרית. לאחר הביקור במערות נצא לארוחת צהריים באזור. בדרכנו חזרה נבקר </w:t>
      </w:r>
      <w:proofErr w:type="spellStart"/>
      <w:r w:rsidRPr="00731F90">
        <w:rPr>
          <w:rFonts w:ascii="Arial" w:hAnsi="Arial" w:cs="Arial"/>
          <w:color w:val="2F5496" w:themeColor="accent5" w:themeShade="BF"/>
          <w:rtl/>
        </w:rPr>
        <w:t>באחלציחה</w:t>
      </w:r>
      <w:proofErr w:type="spellEnd"/>
      <w:r w:rsidRPr="00731F90">
        <w:rPr>
          <w:rFonts w:ascii="Arial" w:hAnsi="Arial" w:cs="Arial"/>
          <w:color w:val="2F5496" w:themeColor="accent5" w:themeShade="BF"/>
          <w:rtl/>
        </w:rPr>
        <w:t xml:space="preserve"> העתיקה ונראה את בית הכנסת של הקהילה היהודית הגדולה שחיה בעבר בעיר, ואת המבצר המרשים ששופץ לאחרונה .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בתום היום נשוב למלוננו </w:t>
      </w:r>
      <w:proofErr w:type="spellStart"/>
      <w:r w:rsidRPr="00731F90">
        <w:rPr>
          <w:rFonts w:ascii="Arial" w:hAnsi="Arial" w:cs="Arial"/>
          <w:color w:val="2F5496" w:themeColor="accent5" w:themeShade="BF"/>
          <w:rtl/>
        </w:rPr>
        <w:t>בבקוריאני</w:t>
      </w:r>
      <w:proofErr w:type="spellEnd"/>
      <w:r w:rsidRPr="00731F90">
        <w:rPr>
          <w:rFonts w:ascii="Arial" w:hAnsi="Arial" w:cs="Arial"/>
          <w:color w:val="2F5496" w:themeColor="accent5" w:themeShade="BF"/>
        </w:rPr>
        <w:t>.</w:t>
      </w:r>
    </w:p>
    <w:p w:rsidR="007D6289" w:rsidRPr="00731F90" w:rsidRDefault="007D6289" w:rsidP="007D6289">
      <w:pPr>
        <w:rPr>
          <w:rFonts w:ascii="Arial" w:hAnsi="Arial" w:cs="Arial"/>
          <w:color w:val="2F5496" w:themeColor="accent5" w:themeShade="BF"/>
          <w:rtl/>
        </w:rPr>
      </w:pPr>
    </w:p>
    <w:p w:rsidR="007D6289" w:rsidRPr="00731F90" w:rsidRDefault="007D6289" w:rsidP="007D6289">
      <w:pPr>
        <w:rPr>
          <w:rFonts w:ascii="Arial" w:hAnsi="Arial" w:cs="Arial"/>
          <w:b/>
          <w:bCs/>
          <w:color w:val="2F5496" w:themeColor="accent5" w:themeShade="BF"/>
          <w:u w:val="single"/>
        </w:rPr>
      </w:pPr>
      <w:r w:rsidRPr="00731F90">
        <w:rPr>
          <w:rFonts w:ascii="Arial" w:hAnsi="Arial" w:cs="Arial"/>
          <w:b/>
          <w:bCs/>
          <w:color w:val="2F5496" w:themeColor="accent5" w:themeShade="BF"/>
          <w:u w:val="single"/>
          <w:rtl/>
        </w:rPr>
        <w:t xml:space="preserve">יום 4 : </w:t>
      </w:r>
      <w:proofErr w:type="spellStart"/>
      <w:r w:rsidRPr="00731F90">
        <w:rPr>
          <w:rFonts w:ascii="Arial" w:hAnsi="Arial" w:cs="Arial"/>
          <w:b/>
          <w:bCs/>
          <w:color w:val="2F5496" w:themeColor="accent5" w:themeShade="BF"/>
          <w:u w:val="single"/>
          <w:rtl/>
        </w:rPr>
        <w:t>בורג'ומי</w:t>
      </w:r>
      <w:proofErr w:type="spellEnd"/>
      <w:r w:rsidRPr="00731F90">
        <w:rPr>
          <w:rFonts w:ascii="Arial" w:hAnsi="Arial" w:cs="Arial"/>
          <w:b/>
          <w:bCs/>
          <w:color w:val="2F5496" w:themeColor="accent5" w:themeShade="BF"/>
          <w:u w:val="single"/>
          <w:rtl/>
        </w:rPr>
        <w:t xml:space="preserve"> - הדרך הצבאית – </w:t>
      </w:r>
      <w:proofErr w:type="spellStart"/>
      <w:r w:rsidRPr="00731F90">
        <w:rPr>
          <w:rFonts w:ascii="Arial" w:hAnsi="Arial" w:cs="Arial"/>
          <w:b/>
          <w:bCs/>
          <w:color w:val="2F5496" w:themeColor="accent5" w:themeShade="BF"/>
          <w:u w:val="single"/>
          <w:rtl/>
        </w:rPr>
        <w:t>אנאנורי</w:t>
      </w:r>
      <w:proofErr w:type="spellEnd"/>
      <w:r w:rsidRPr="00731F90">
        <w:rPr>
          <w:rFonts w:ascii="Arial" w:hAnsi="Arial" w:cs="Arial"/>
          <w:b/>
          <w:bCs/>
          <w:color w:val="2F5496" w:themeColor="accent5" w:themeShade="BF"/>
          <w:u w:val="single"/>
          <w:rtl/>
        </w:rPr>
        <w:t xml:space="preserve"> – </w:t>
      </w:r>
      <w:proofErr w:type="spellStart"/>
      <w:r w:rsidRPr="00731F90">
        <w:rPr>
          <w:rFonts w:ascii="Arial" w:hAnsi="Arial" w:cs="Arial"/>
          <w:b/>
          <w:bCs/>
          <w:color w:val="2F5496" w:themeColor="accent5" w:themeShade="BF"/>
          <w:u w:val="single"/>
          <w:rtl/>
        </w:rPr>
        <w:t>גודאורי</w:t>
      </w:r>
      <w:proofErr w:type="spellEnd"/>
      <w:r w:rsidRPr="00731F90">
        <w:rPr>
          <w:rFonts w:ascii="Arial" w:hAnsi="Arial" w:cs="Arial"/>
          <w:b/>
          <w:bCs/>
          <w:color w:val="2F5496" w:themeColor="accent5" w:themeShade="BF"/>
          <w:u w:val="single"/>
          <w:rtl/>
        </w:rPr>
        <w:t xml:space="preserve">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לאחר ארוחת הבוקר נבקר בפארק הלאומי של </w:t>
      </w:r>
      <w:proofErr w:type="spellStart"/>
      <w:r w:rsidRPr="00731F90">
        <w:rPr>
          <w:rFonts w:ascii="Arial" w:hAnsi="Arial" w:cs="Arial"/>
          <w:color w:val="2F5496" w:themeColor="accent5" w:themeShade="BF"/>
          <w:rtl/>
        </w:rPr>
        <w:t>בורג'ומי</w:t>
      </w:r>
      <w:proofErr w:type="spellEnd"/>
      <w:r w:rsidRPr="00731F90">
        <w:rPr>
          <w:rFonts w:ascii="Arial" w:hAnsi="Arial" w:cs="Arial"/>
          <w:color w:val="2F5496" w:themeColor="accent5" w:themeShade="BF"/>
          <w:rtl/>
        </w:rPr>
        <w:t xml:space="preserve"> , נטעם ממעיינות המרפא ונהנה מהמקום </w:t>
      </w:r>
      <w:r w:rsidRPr="00731F90">
        <w:rPr>
          <w:rFonts w:ascii="Arial" w:hAnsi="Arial" w:cs="Arial" w:hint="cs"/>
          <w:color w:val="2F5496" w:themeColor="accent5" w:themeShade="BF"/>
          <w:rtl/>
        </w:rPr>
        <w:t>השלו</w:t>
      </w:r>
      <w:r w:rsidRPr="00731F90">
        <w:rPr>
          <w:rFonts w:ascii="Arial" w:hAnsi="Arial" w:cs="Arial"/>
          <w:color w:val="2F5496" w:themeColor="accent5" w:themeShade="BF"/>
          <w:rtl/>
        </w:rPr>
        <w:t xml:space="preserve"> בחיק הטבע , נמשיך אל הדרך הצבאית, שנועדה לחבר את גיאורגיה לברית המועצות בראשית המאה ה-20. חשיבותה ויופייה של הדרך, היא בעובדה שהיא מטפסת צפונה לאורך גוש הרי הקווקז הגבוה ומשם אל המישורים שחיברו את גיאורגיה לאירופה. ניסע בנוף הררי, עטור קניונים וחרוץ בנהרות, </w:t>
      </w:r>
      <w:r w:rsidRPr="00731F90">
        <w:rPr>
          <w:rFonts w:ascii="Arial" w:hAnsi="Arial" w:cs="Arial"/>
          <w:color w:val="2F5496" w:themeColor="accent5" w:themeShade="BF"/>
          <w:rtl/>
        </w:rPr>
        <w:lastRenderedPageBreak/>
        <w:t xml:space="preserve">כשברקע ניתן יהיה לראות את הרכסים המושלגים של הרי הקווקז הגבוה. בדרך נבקר במצודת </w:t>
      </w:r>
      <w:proofErr w:type="spellStart"/>
      <w:r w:rsidRPr="00731F90">
        <w:rPr>
          <w:rFonts w:ascii="Arial" w:hAnsi="Arial" w:cs="Arial"/>
          <w:color w:val="2F5496" w:themeColor="accent5" w:themeShade="BF"/>
          <w:rtl/>
        </w:rPr>
        <w:t>אנאנורי</w:t>
      </w:r>
      <w:proofErr w:type="spellEnd"/>
      <w:r w:rsidRPr="00731F90">
        <w:rPr>
          <w:rFonts w:ascii="Arial" w:hAnsi="Arial" w:cs="Arial"/>
          <w:color w:val="2F5496" w:themeColor="accent5" w:themeShade="BF"/>
          <w:rtl/>
        </w:rPr>
        <w:t xml:space="preserve"> שממנה נשקף נוף מרהיב של אגם מלאכותי.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בתום היום נגיע למלוננו שבעיירת הסקי הידועה </w:t>
      </w:r>
      <w:proofErr w:type="spellStart"/>
      <w:r w:rsidRPr="00731F90">
        <w:rPr>
          <w:rFonts w:ascii="Arial" w:hAnsi="Arial" w:cs="Arial"/>
          <w:color w:val="2F5496" w:themeColor="accent5" w:themeShade="BF"/>
          <w:rtl/>
        </w:rPr>
        <w:t>גודאורי</w:t>
      </w:r>
      <w:proofErr w:type="spellEnd"/>
      <w:r w:rsidRPr="00731F90">
        <w:rPr>
          <w:rFonts w:ascii="Arial" w:hAnsi="Arial" w:cs="Arial"/>
          <w:color w:val="2F5496" w:themeColor="accent5" w:themeShade="BF"/>
        </w:rPr>
        <w:t>.</w:t>
      </w:r>
    </w:p>
    <w:p w:rsidR="007D6289" w:rsidRPr="00731F90" w:rsidRDefault="007D6289" w:rsidP="007D6289">
      <w:pPr>
        <w:rPr>
          <w:rFonts w:ascii="Arial" w:hAnsi="Arial" w:cs="Arial"/>
          <w:color w:val="2F5496" w:themeColor="accent5" w:themeShade="BF"/>
          <w:rtl/>
        </w:rPr>
      </w:pPr>
    </w:p>
    <w:p w:rsidR="007D6289" w:rsidRPr="00731F90" w:rsidRDefault="007D6289" w:rsidP="007D6289">
      <w:pPr>
        <w:rPr>
          <w:rFonts w:ascii="Arial" w:hAnsi="Arial" w:cs="Arial"/>
          <w:b/>
          <w:bCs/>
          <w:color w:val="2F5496" w:themeColor="accent5" w:themeShade="BF"/>
          <w:u w:val="single"/>
        </w:rPr>
      </w:pPr>
      <w:r w:rsidRPr="00731F90">
        <w:rPr>
          <w:rFonts w:ascii="Arial" w:hAnsi="Arial" w:cs="Arial"/>
          <w:b/>
          <w:bCs/>
          <w:color w:val="2F5496" w:themeColor="accent5" w:themeShade="BF"/>
          <w:u w:val="single"/>
          <w:rtl/>
        </w:rPr>
        <w:t xml:space="preserve">יום 5 : </w:t>
      </w:r>
      <w:proofErr w:type="spellStart"/>
      <w:r w:rsidRPr="00731F90">
        <w:rPr>
          <w:rFonts w:ascii="Arial" w:hAnsi="Arial" w:cs="Arial"/>
          <w:b/>
          <w:bCs/>
          <w:color w:val="2F5496" w:themeColor="accent5" w:themeShade="BF"/>
          <w:u w:val="single"/>
          <w:rtl/>
        </w:rPr>
        <w:t>קזבג</w:t>
      </w:r>
      <w:proofErr w:type="spellEnd"/>
      <w:r w:rsidRPr="00731F90">
        <w:rPr>
          <w:rFonts w:ascii="Arial" w:hAnsi="Arial" w:cs="Arial"/>
          <w:b/>
          <w:bCs/>
          <w:color w:val="2F5496" w:themeColor="accent5" w:themeShade="BF"/>
          <w:u w:val="single"/>
          <w:rtl/>
        </w:rPr>
        <w:t xml:space="preserve"> - טיול ג'יפים - כנסיית השילוש הקדוש – </w:t>
      </w:r>
      <w:proofErr w:type="spellStart"/>
      <w:r w:rsidRPr="00731F90">
        <w:rPr>
          <w:rFonts w:ascii="Arial" w:hAnsi="Arial" w:cs="Arial"/>
          <w:b/>
          <w:bCs/>
          <w:color w:val="2F5496" w:themeColor="accent5" w:themeShade="BF"/>
          <w:u w:val="single"/>
          <w:rtl/>
        </w:rPr>
        <w:t>מצחטא</w:t>
      </w:r>
      <w:proofErr w:type="spellEnd"/>
      <w:r w:rsidRPr="00731F90">
        <w:rPr>
          <w:rFonts w:ascii="Arial" w:hAnsi="Arial" w:cs="Arial"/>
          <w:b/>
          <w:bCs/>
          <w:color w:val="2F5496" w:themeColor="accent5" w:themeShade="BF"/>
          <w:u w:val="single"/>
          <w:rtl/>
        </w:rPr>
        <w:t xml:space="preserve"> – </w:t>
      </w:r>
      <w:proofErr w:type="spellStart"/>
      <w:r w:rsidRPr="00731F90">
        <w:rPr>
          <w:rFonts w:ascii="Arial" w:hAnsi="Arial" w:cs="Arial"/>
          <w:b/>
          <w:bCs/>
          <w:color w:val="2F5496" w:themeColor="accent5" w:themeShade="BF"/>
          <w:u w:val="single"/>
          <w:rtl/>
        </w:rPr>
        <w:t>דגווארי</w:t>
      </w:r>
      <w:proofErr w:type="spellEnd"/>
      <w:r w:rsidRPr="00731F90">
        <w:rPr>
          <w:rFonts w:ascii="Arial" w:hAnsi="Arial" w:cs="Arial"/>
          <w:b/>
          <w:bCs/>
          <w:color w:val="2F5496" w:themeColor="accent5" w:themeShade="BF"/>
          <w:u w:val="single"/>
          <w:rtl/>
        </w:rPr>
        <w:t xml:space="preserve"> – טביליסי.</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בבוקר ניסע עם ג'יפים על הדרך ההררית של הרי הקווקז. נעבור מעברי הרים, עמקים ירוקים ושטחי מרעה שיובילו אותנו לעיירה סטפן </w:t>
      </w:r>
      <w:proofErr w:type="spellStart"/>
      <w:r w:rsidRPr="00731F90">
        <w:rPr>
          <w:rFonts w:ascii="Arial" w:hAnsi="Arial" w:cs="Arial"/>
          <w:color w:val="2F5496" w:themeColor="accent5" w:themeShade="BF"/>
          <w:rtl/>
        </w:rPr>
        <w:t>צמינדה</w:t>
      </w:r>
      <w:proofErr w:type="spellEnd"/>
      <w:r w:rsidRPr="00731F90">
        <w:rPr>
          <w:rFonts w:ascii="Arial" w:hAnsi="Arial" w:cs="Arial"/>
          <w:color w:val="2F5496" w:themeColor="accent5" w:themeShade="BF"/>
          <w:rtl/>
        </w:rPr>
        <w:t xml:space="preserve"> , ממנה נעפיל לכנסיית השילוש הקדוש, המשקיפה על הסביבה מגובה של 2,170 מ'. נתרשם מהכנסייה העתיקה ששרדה את תנאי מזג האוויר הקשה ונתפעל מהנוף המרהיב הנשקף ממנה, שכולל את פסגת הר </w:t>
      </w:r>
      <w:proofErr w:type="spellStart"/>
      <w:r w:rsidRPr="00731F90">
        <w:rPr>
          <w:rFonts w:ascii="Arial" w:hAnsi="Arial" w:cs="Arial"/>
          <w:color w:val="2F5496" w:themeColor="accent5" w:themeShade="BF"/>
          <w:rtl/>
        </w:rPr>
        <w:t>קזבגי</w:t>
      </w:r>
      <w:proofErr w:type="spellEnd"/>
      <w:r w:rsidRPr="00731F90">
        <w:rPr>
          <w:rFonts w:ascii="Arial" w:hAnsi="Arial" w:cs="Arial"/>
          <w:color w:val="2F5496" w:themeColor="accent5" w:themeShade="BF"/>
          <w:rtl/>
        </w:rPr>
        <w:t xml:space="preserve"> המתנשא לגובה 5,036 מ'.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בתום הסיור נחזור עם הג'יפים </w:t>
      </w:r>
      <w:proofErr w:type="spellStart"/>
      <w:r w:rsidRPr="00731F90">
        <w:rPr>
          <w:rFonts w:ascii="Arial" w:hAnsi="Arial" w:cs="Arial"/>
          <w:color w:val="2F5496" w:themeColor="accent5" w:themeShade="BF"/>
          <w:rtl/>
        </w:rPr>
        <w:t>לגודאורי</w:t>
      </w:r>
      <w:proofErr w:type="spellEnd"/>
      <w:r w:rsidRPr="00731F90">
        <w:rPr>
          <w:rFonts w:ascii="Arial" w:hAnsi="Arial" w:cs="Arial"/>
          <w:color w:val="2F5496" w:themeColor="accent5" w:themeShade="BF"/>
          <w:rtl/>
        </w:rPr>
        <w:t xml:space="preserve"> ומשם נצא חזרה לכוון טביליסי , בדרך נבקר בעיר הבירה העתיקה </w:t>
      </w:r>
      <w:proofErr w:type="spellStart"/>
      <w:r w:rsidRPr="00731F90">
        <w:rPr>
          <w:rFonts w:ascii="Arial" w:hAnsi="Arial" w:cs="Arial"/>
          <w:color w:val="2F5496" w:themeColor="accent5" w:themeShade="BF"/>
          <w:rtl/>
        </w:rPr>
        <w:t>מצחטא</w:t>
      </w:r>
      <w:proofErr w:type="spellEnd"/>
      <w:r w:rsidRPr="00731F90">
        <w:rPr>
          <w:rFonts w:ascii="Arial" w:hAnsi="Arial" w:cs="Arial"/>
          <w:color w:val="2F5496" w:themeColor="accent5" w:themeShade="BF"/>
          <w:rtl/>
        </w:rPr>
        <w:t xml:space="preserve"> , נשמע את סודה הכמוס של הקתדראלה והקשר שלה לעם היהודי , משם נטפס מעט אל עבר </w:t>
      </w:r>
      <w:proofErr w:type="spellStart"/>
      <w:r w:rsidRPr="00731F90">
        <w:rPr>
          <w:rFonts w:ascii="Arial" w:hAnsi="Arial" w:cs="Arial"/>
          <w:color w:val="2F5496" w:themeColor="accent5" w:themeShade="BF"/>
          <w:rtl/>
        </w:rPr>
        <w:t>דגווארי</w:t>
      </w:r>
      <w:proofErr w:type="spellEnd"/>
      <w:r w:rsidRPr="00731F90">
        <w:rPr>
          <w:rFonts w:ascii="Arial" w:hAnsi="Arial" w:cs="Arial"/>
          <w:color w:val="2F5496" w:themeColor="accent5" w:themeShade="BF"/>
          <w:rtl/>
        </w:rPr>
        <w:t xml:space="preserve"> הכנסייה העתיקה אך מהחשובות ביותר בגיאורגיה , ממנה נשקף נוף מדהים של מפגש הנהרות ,</w:t>
      </w:r>
      <w:r>
        <w:rPr>
          <w:rFonts w:ascii="Arial" w:hAnsi="Arial" w:cs="Arial" w:hint="cs"/>
          <w:color w:val="2F5496" w:themeColor="accent5" w:themeShade="BF"/>
          <w:rtl/>
        </w:rPr>
        <w:t xml:space="preserve"> </w:t>
      </w:r>
      <w:r w:rsidRPr="00731F90">
        <w:rPr>
          <w:rFonts w:ascii="Arial" w:hAnsi="Arial" w:cs="Arial"/>
          <w:color w:val="2F5496" w:themeColor="accent5" w:themeShade="BF"/>
          <w:rtl/>
        </w:rPr>
        <w:t>בתום הביקור נשוב למלוננו בטבליסי .</w:t>
      </w:r>
    </w:p>
    <w:p w:rsidR="007D6289" w:rsidRPr="00731F90" w:rsidRDefault="007D6289" w:rsidP="007D6289">
      <w:pPr>
        <w:rPr>
          <w:rFonts w:ascii="Arial" w:hAnsi="Arial" w:cs="Arial"/>
          <w:color w:val="2F5496" w:themeColor="accent5" w:themeShade="BF"/>
          <w:rtl/>
        </w:rPr>
      </w:pPr>
    </w:p>
    <w:p w:rsidR="007D6289" w:rsidRPr="00731F90" w:rsidRDefault="007D6289" w:rsidP="007D6289">
      <w:pPr>
        <w:rPr>
          <w:rFonts w:ascii="Arial" w:hAnsi="Arial" w:cs="Arial"/>
          <w:b/>
          <w:bCs/>
          <w:color w:val="2F5496" w:themeColor="accent5" w:themeShade="BF"/>
          <w:u w:val="single"/>
        </w:rPr>
      </w:pPr>
      <w:r w:rsidRPr="00731F90">
        <w:rPr>
          <w:rFonts w:ascii="Arial" w:hAnsi="Arial" w:cs="Arial"/>
          <w:b/>
          <w:bCs/>
          <w:color w:val="2F5496" w:themeColor="accent5" w:themeShade="BF"/>
          <w:u w:val="single"/>
          <w:rtl/>
        </w:rPr>
        <w:t xml:space="preserve">יום 6 : דרך היין - חבל </w:t>
      </w:r>
      <w:proofErr w:type="spellStart"/>
      <w:r w:rsidRPr="00731F90">
        <w:rPr>
          <w:rFonts w:ascii="Arial" w:hAnsi="Arial" w:cs="Arial"/>
          <w:b/>
          <w:bCs/>
          <w:color w:val="2F5496" w:themeColor="accent5" w:themeShade="BF"/>
          <w:u w:val="single"/>
          <w:rtl/>
        </w:rPr>
        <w:t>קאחטי</w:t>
      </w:r>
      <w:proofErr w:type="spellEnd"/>
      <w:r w:rsidRPr="00731F90">
        <w:rPr>
          <w:rFonts w:ascii="Arial" w:hAnsi="Arial" w:cs="Arial"/>
          <w:b/>
          <w:bCs/>
          <w:color w:val="2F5496" w:themeColor="accent5" w:themeShade="BF"/>
          <w:u w:val="single"/>
          <w:rtl/>
        </w:rPr>
        <w:t xml:space="preserve"> - </w:t>
      </w:r>
      <w:proofErr w:type="spellStart"/>
      <w:r w:rsidRPr="00731F90">
        <w:rPr>
          <w:rFonts w:ascii="Arial" w:hAnsi="Arial" w:cs="Arial"/>
          <w:b/>
          <w:bCs/>
          <w:color w:val="2F5496" w:themeColor="accent5" w:themeShade="BF"/>
          <w:u w:val="single"/>
          <w:rtl/>
        </w:rPr>
        <w:t>סירנארי</w:t>
      </w:r>
      <w:proofErr w:type="spellEnd"/>
      <w:r w:rsidRPr="00731F90">
        <w:rPr>
          <w:rFonts w:ascii="Arial" w:hAnsi="Arial" w:cs="Arial"/>
          <w:b/>
          <w:bCs/>
          <w:color w:val="2F5496" w:themeColor="accent5" w:themeShade="BF"/>
          <w:u w:val="single"/>
          <w:rtl/>
        </w:rPr>
        <w:t xml:space="preserve"> - טלבי - טביליסי</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עם בוקר נצא מזרחה אל עבר חבל </w:t>
      </w:r>
      <w:proofErr w:type="spellStart"/>
      <w:r w:rsidRPr="00731F90">
        <w:rPr>
          <w:rFonts w:ascii="Arial" w:hAnsi="Arial" w:cs="Arial"/>
          <w:color w:val="2F5496" w:themeColor="accent5" w:themeShade="BF"/>
          <w:rtl/>
        </w:rPr>
        <w:t>קאחטי</w:t>
      </w:r>
      <w:proofErr w:type="spellEnd"/>
      <w:r w:rsidRPr="00731F90">
        <w:rPr>
          <w:rFonts w:ascii="Arial" w:hAnsi="Arial" w:cs="Arial"/>
          <w:color w:val="2F5496" w:themeColor="accent5" w:themeShade="BF"/>
          <w:rtl/>
        </w:rPr>
        <w:t xml:space="preserve">, אזור עתיר גפנים, יקבים ויין לכל סוגיו. בדרכנו נעבור נהרות, כפרים, ויערות. נגיע </w:t>
      </w:r>
      <w:proofErr w:type="spellStart"/>
      <w:r w:rsidRPr="00731F90">
        <w:rPr>
          <w:rFonts w:ascii="Arial" w:hAnsi="Arial" w:cs="Arial"/>
          <w:color w:val="2F5496" w:themeColor="accent5" w:themeShade="BF"/>
          <w:rtl/>
        </w:rPr>
        <w:t>לסירנרי</w:t>
      </w:r>
      <w:proofErr w:type="spellEnd"/>
      <w:r w:rsidRPr="00731F90">
        <w:rPr>
          <w:rFonts w:ascii="Arial" w:hAnsi="Arial" w:cs="Arial"/>
          <w:color w:val="2F5496" w:themeColor="accent5" w:themeShade="BF"/>
          <w:rtl/>
        </w:rPr>
        <w:t xml:space="preserve">, עיר יפה מהמאה ה- 18, ששוחזרה ושוקמה בשנים האחרונות. נטייל בין החומות ומגדלי השמירה, נצפה על עמק </w:t>
      </w:r>
      <w:proofErr w:type="spellStart"/>
      <w:r w:rsidRPr="00731F90">
        <w:rPr>
          <w:rFonts w:ascii="Arial" w:hAnsi="Arial" w:cs="Arial"/>
          <w:color w:val="2F5496" w:themeColor="accent5" w:themeShade="BF"/>
          <w:rtl/>
        </w:rPr>
        <w:t>האלזאני</w:t>
      </w:r>
      <w:proofErr w:type="spellEnd"/>
      <w:r w:rsidRPr="00731F90">
        <w:rPr>
          <w:rFonts w:ascii="Arial" w:hAnsi="Arial" w:cs="Arial"/>
          <w:color w:val="2F5496" w:themeColor="accent5" w:themeShade="BF"/>
          <w:rtl/>
        </w:rPr>
        <w:t xml:space="preserve"> ונראה את מנזר </w:t>
      </w:r>
      <w:proofErr w:type="spellStart"/>
      <w:r w:rsidRPr="00731F90">
        <w:rPr>
          <w:rFonts w:ascii="Arial" w:hAnsi="Arial" w:cs="Arial"/>
          <w:color w:val="2F5496" w:themeColor="accent5" w:themeShade="BF"/>
          <w:rtl/>
        </w:rPr>
        <w:t>בודבה</w:t>
      </w:r>
      <w:proofErr w:type="spellEnd"/>
      <w:r w:rsidRPr="00731F90">
        <w:rPr>
          <w:rFonts w:ascii="Arial" w:hAnsi="Arial" w:cs="Arial"/>
          <w:color w:val="2F5496" w:themeColor="accent5" w:themeShade="BF"/>
          <w:rtl/>
        </w:rPr>
        <w:t xml:space="preserve"> בו קבורה </w:t>
      </w:r>
      <w:proofErr w:type="spellStart"/>
      <w:r w:rsidRPr="00731F90">
        <w:rPr>
          <w:rFonts w:ascii="Arial" w:hAnsi="Arial" w:cs="Arial"/>
          <w:color w:val="2F5496" w:themeColor="accent5" w:themeShade="BF"/>
          <w:rtl/>
        </w:rPr>
        <w:t>נינו</w:t>
      </w:r>
      <w:proofErr w:type="spellEnd"/>
      <w:r w:rsidRPr="00731F90">
        <w:rPr>
          <w:rFonts w:ascii="Arial" w:hAnsi="Arial" w:cs="Arial"/>
          <w:color w:val="2F5496" w:themeColor="accent5" w:themeShade="BF"/>
          <w:rtl/>
        </w:rPr>
        <w:t xml:space="preserve"> הקדושה.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נמשיך בנסיעה ונתארח לארוחת צהריים בבית משפחה מקומית שם נחווה את הארוחה המסורתית מענגת . נמשיך לעבר העיר טלבי, עיר הבירה של חבל </w:t>
      </w:r>
      <w:proofErr w:type="spellStart"/>
      <w:r w:rsidRPr="00731F90">
        <w:rPr>
          <w:rFonts w:ascii="Arial" w:hAnsi="Arial" w:cs="Arial"/>
          <w:color w:val="2F5496" w:themeColor="accent5" w:themeShade="BF"/>
          <w:rtl/>
        </w:rPr>
        <w:t>קאחטי</w:t>
      </w:r>
      <w:proofErr w:type="spellEnd"/>
      <w:r w:rsidRPr="00731F90">
        <w:rPr>
          <w:rFonts w:ascii="Arial" w:hAnsi="Arial" w:cs="Arial"/>
          <w:color w:val="2F5496" w:themeColor="accent5" w:themeShade="BF"/>
          <w:rtl/>
        </w:rPr>
        <w:t xml:space="preserve"> ונבקר ביקב מקומי. בתום היום נשוב למלוננו בטבליסי .</w:t>
      </w:r>
    </w:p>
    <w:p w:rsidR="007D6289" w:rsidRPr="00731F90" w:rsidRDefault="007D6289" w:rsidP="007D6289">
      <w:pPr>
        <w:rPr>
          <w:rFonts w:ascii="Arial" w:hAnsi="Arial" w:cs="Arial"/>
          <w:color w:val="2F5496" w:themeColor="accent5" w:themeShade="BF"/>
          <w:rtl/>
        </w:rPr>
      </w:pPr>
    </w:p>
    <w:p w:rsidR="007D6289" w:rsidRPr="00731F90" w:rsidRDefault="007D6289" w:rsidP="007D6289">
      <w:pPr>
        <w:rPr>
          <w:rFonts w:ascii="Arial" w:hAnsi="Arial" w:cs="Arial"/>
          <w:b/>
          <w:bCs/>
          <w:color w:val="2F5496" w:themeColor="accent5" w:themeShade="BF"/>
          <w:u w:val="single"/>
        </w:rPr>
      </w:pPr>
      <w:r w:rsidRPr="00731F90">
        <w:rPr>
          <w:rFonts w:ascii="Arial" w:hAnsi="Arial" w:cs="Arial"/>
          <w:b/>
          <w:bCs/>
          <w:color w:val="2F5496" w:themeColor="accent5" w:themeShade="BF"/>
          <w:u w:val="single"/>
          <w:rtl/>
        </w:rPr>
        <w:t>יום 7 : יום גדוש חוויות בטביליסי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 xml:space="preserve">לאחר ארוחת הבוקר נצא לביקור בעיר העתיקה, נראה את מצודת </w:t>
      </w:r>
      <w:proofErr w:type="spellStart"/>
      <w:r w:rsidRPr="00731F90">
        <w:rPr>
          <w:rFonts w:ascii="Arial" w:hAnsi="Arial" w:cs="Arial"/>
          <w:color w:val="2F5496" w:themeColor="accent5" w:themeShade="BF"/>
          <w:rtl/>
        </w:rPr>
        <w:t>נאריקלה</w:t>
      </w:r>
      <w:proofErr w:type="spellEnd"/>
      <w:r w:rsidRPr="00731F90">
        <w:rPr>
          <w:rFonts w:ascii="Arial" w:hAnsi="Arial" w:cs="Arial"/>
          <w:color w:val="2F5496" w:themeColor="accent5" w:themeShade="BF"/>
          <w:rtl/>
        </w:rPr>
        <w:t xml:space="preserve"> מהמאה ה-4 שהוקמה עי הפרסים, את כנסיית מטחי מהמאה ה-13, קתדרלת </w:t>
      </w:r>
      <w:proofErr w:type="spellStart"/>
      <w:r w:rsidRPr="00731F90">
        <w:rPr>
          <w:rFonts w:ascii="Arial" w:hAnsi="Arial" w:cs="Arial"/>
          <w:color w:val="2F5496" w:themeColor="accent5" w:themeShade="BF"/>
          <w:rtl/>
        </w:rPr>
        <w:t>סיוני</w:t>
      </w:r>
      <w:proofErr w:type="spellEnd"/>
      <w:r w:rsidRPr="00731F90">
        <w:rPr>
          <w:rFonts w:ascii="Arial" w:hAnsi="Arial" w:cs="Arial"/>
          <w:color w:val="2F5496" w:themeColor="accent5" w:themeShade="BF"/>
          <w:rtl/>
        </w:rPr>
        <w:t xml:space="preserve">, אחת הכנסיות החשובות ביותר של הכנסייה האורתודוכסית, ניכנס לבית הכנסת (במידה ויהיה פתוח). נטייל בשדרות </w:t>
      </w:r>
      <w:proofErr w:type="spellStart"/>
      <w:r w:rsidRPr="00731F90">
        <w:rPr>
          <w:rFonts w:ascii="Arial" w:hAnsi="Arial" w:cs="Arial"/>
          <w:color w:val="2F5496" w:themeColor="accent5" w:themeShade="BF"/>
          <w:rtl/>
        </w:rPr>
        <w:t>רוסטאוולי</w:t>
      </w:r>
      <w:proofErr w:type="spellEnd"/>
      <w:r w:rsidRPr="00731F90">
        <w:rPr>
          <w:rFonts w:ascii="Arial" w:hAnsi="Arial" w:cs="Arial"/>
          <w:color w:val="2F5496" w:themeColor="accent5" w:themeShade="BF"/>
          <w:rtl/>
        </w:rPr>
        <w:t xml:space="preserve">- </w:t>
      </w:r>
      <w:proofErr w:type="spellStart"/>
      <w:r w:rsidRPr="00731F90">
        <w:rPr>
          <w:rFonts w:ascii="Arial" w:hAnsi="Arial" w:cs="Arial"/>
          <w:color w:val="2F5496" w:themeColor="accent5" w:themeShade="BF"/>
          <w:rtl/>
        </w:rPr>
        <w:t>השאנז</w:t>
      </w:r>
      <w:proofErr w:type="spellEnd"/>
      <w:r w:rsidRPr="00731F90">
        <w:rPr>
          <w:rFonts w:ascii="Arial" w:hAnsi="Arial" w:cs="Arial"/>
          <w:color w:val="2F5496" w:themeColor="accent5" w:themeShade="BF"/>
          <w:rtl/>
        </w:rPr>
        <w:t xml:space="preserve"> </w:t>
      </w:r>
      <w:proofErr w:type="spellStart"/>
      <w:r w:rsidRPr="00731F90">
        <w:rPr>
          <w:rFonts w:ascii="Arial" w:hAnsi="Arial" w:cs="Arial"/>
          <w:color w:val="2F5496" w:themeColor="accent5" w:themeShade="BF"/>
          <w:rtl/>
        </w:rPr>
        <w:t>אליזה</w:t>
      </w:r>
      <w:proofErr w:type="spellEnd"/>
      <w:r w:rsidRPr="00731F90">
        <w:rPr>
          <w:rFonts w:ascii="Arial" w:hAnsi="Arial" w:cs="Arial"/>
          <w:color w:val="2F5496" w:themeColor="accent5" w:themeShade="BF"/>
          <w:rtl/>
        </w:rPr>
        <w:t xml:space="preserve"> של גיאורגיה בו מצויים מוזיאונים רבים, בית האופרה, התיאטרון ובתי קפה. נמשיך לביקור בשוק המפורסם של העיר.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בשעת אחה"צ נחזור להתארגנות במלון ונצא לארוחת ערב שמשולבת עם מופע פולקלור מקומי- יהיה שמח !!! .</w:t>
      </w:r>
    </w:p>
    <w:p w:rsidR="007D6289" w:rsidRPr="00731F90" w:rsidRDefault="007D6289" w:rsidP="007D6289">
      <w:pPr>
        <w:rPr>
          <w:rFonts w:ascii="Arial" w:hAnsi="Arial" w:cs="Arial"/>
          <w:color w:val="2F5496" w:themeColor="accent5" w:themeShade="BF"/>
          <w:rtl/>
        </w:rPr>
      </w:pPr>
    </w:p>
    <w:p w:rsidR="007D6289" w:rsidRPr="00731F90" w:rsidRDefault="007D6289" w:rsidP="004E7D3E">
      <w:pPr>
        <w:rPr>
          <w:rFonts w:ascii="Arial" w:hAnsi="Arial" w:cs="Arial"/>
          <w:b/>
          <w:bCs/>
          <w:color w:val="2F5496" w:themeColor="accent5" w:themeShade="BF"/>
          <w:u w:val="single"/>
        </w:rPr>
      </w:pPr>
      <w:r w:rsidRPr="00731F90">
        <w:rPr>
          <w:rFonts w:ascii="Arial" w:hAnsi="Arial" w:cs="Arial"/>
          <w:b/>
          <w:bCs/>
          <w:color w:val="2F5496" w:themeColor="accent5" w:themeShade="BF"/>
          <w:u w:val="single"/>
          <w:rtl/>
        </w:rPr>
        <w:t xml:space="preserve">יום </w:t>
      </w:r>
      <w:r>
        <w:rPr>
          <w:rFonts w:ascii="Arial" w:hAnsi="Arial" w:cs="Arial" w:hint="cs"/>
          <w:b/>
          <w:bCs/>
          <w:color w:val="2F5496" w:themeColor="accent5" w:themeShade="BF"/>
          <w:u w:val="single"/>
          <w:rtl/>
        </w:rPr>
        <w:t>8</w:t>
      </w:r>
      <w:r w:rsidRPr="00731F90">
        <w:rPr>
          <w:rFonts w:ascii="Arial" w:hAnsi="Arial" w:cs="Arial"/>
          <w:b/>
          <w:bCs/>
          <w:color w:val="2F5496" w:themeColor="accent5" w:themeShade="BF"/>
          <w:u w:val="single"/>
          <w:rtl/>
        </w:rPr>
        <w:t xml:space="preserve"> : עוד מטביליסי – </w:t>
      </w:r>
      <w:r w:rsidR="004E7D3E">
        <w:rPr>
          <w:rFonts w:ascii="Arial" w:hAnsi="Arial" w:cs="Arial" w:hint="cs"/>
          <w:b/>
          <w:bCs/>
          <w:color w:val="2F5496" w:themeColor="accent5" w:themeShade="BF"/>
          <w:u w:val="single"/>
          <w:rtl/>
        </w:rPr>
        <w:t>תל אביב</w:t>
      </w:r>
      <w:r w:rsidRPr="00731F90">
        <w:rPr>
          <w:rFonts w:ascii="Arial" w:hAnsi="Arial" w:cs="Arial"/>
          <w:b/>
          <w:bCs/>
          <w:color w:val="2F5496" w:themeColor="accent5" w:themeShade="BF"/>
          <w:u w:val="single"/>
          <w:rtl/>
        </w:rPr>
        <w:t xml:space="preserve"> .</w:t>
      </w:r>
    </w:p>
    <w:p w:rsidR="007D6289" w:rsidRPr="00731F90" w:rsidRDefault="007D6289" w:rsidP="007D6289">
      <w:pPr>
        <w:rPr>
          <w:rFonts w:ascii="Arial" w:hAnsi="Arial" w:cs="Arial"/>
          <w:color w:val="2F5496" w:themeColor="accent5" w:themeShade="BF"/>
          <w:rtl/>
        </w:rPr>
      </w:pPr>
      <w:r w:rsidRPr="00731F90">
        <w:rPr>
          <w:rFonts w:ascii="Arial" w:hAnsi="Arial" w:cs="Arial"/>
          <w:color w:val="2F5496" w:themeColor="accent5" w:themeShade="BF"/>
          <w:rtl/>
        </w:rPr>
        <w:t>לאחר ארוחת הבוקר ובהתאם לשעת הטיסה נגיע שוב אל מרכז העיר להשלמת הביקור באתרים מרכזיים נוספים. לקראת מועד הטיסה ניסע לשדה התעופה לטיסה חזרה הביתה</w:t>
      </w:r>
      <w:r w:rsidRPr="00731F90">
        <w:rPr>
          <w:rFonts w:ascii="Arial" w:hAnsi="Arial" w:cs="Arial"/>
          <w:color w:val="2F5496" w:themeColor="accent5" w:themeShade="BF"/>
        </w:rPr>
        <w:t>.</w:t>
      </w:r>
    </w:p>
    <w:p w:rsidR="00635F66" w:rsidRPr="0014554D" w:rsidRDefault="00635F66" w:rsidP="00635F66">
      <w:pPr>
        <w:rPr>
          <w:rFonts w:cs="Arial"/>
          <w:color w:val="0000CC"/>
          <w:rtl/>
        </w:rPr>
      </w:pPr>
    </w:p>
    <w:p w:rsidR="00635F66" w:rsidRPr="007D6289" w:rsidRDefault="00635F66" w:rsidP="00635F66">
      <w:pPr>
        <w:rPr>
          <w:rFonts w:ascii="Arial" w:hAnsi="Arial" w:cs="Arial"/>
          <w:b/>
          <w:bCs/>
          <w:color w:val="2F5496" w:themeColor="accent5" w:themeShade="BF"/>
          <w:u w:val="single"/>
          <w:rtl/>
        </w:rPr>
      </w:pPr>
      <w:r w:rsidRPr="007D6289">
        <w:rPr>
          <w:rFonts w:ascii="Arial" w:hAnsi="Arial" w:cs="Arial" w:hint="cs"/>
          <w:b/>
          <w:bCs/>
          <w:color w:val="2F5496" w:themeColor="accent5" w:themeShade="BF"/>
          <w:u w:val="single"/>
          <w:rtl/>
        </w:rPr>
        <w:t>הטיול כולל:</w:t>
      </w:r>
    </w:p>
    <w:p w:rsidR="00635F66" w:rsidRPr="007D6289" w:rsidRDefault="00635F66" w:rsidP="00635F66">
      <w:pPr>
        <w:pStyle w:val="a8"/>
        <w:numPr>
          <w:ilvl w:val="0"/>
          <w:numId w:val="22"/>
        </w:numPr>
        <w:rPr>
          <w:rFonts w:ascii="Arial" w:hAnsi="Arial" w:cs="Arial"/>
          <w:color w:val="2F5496" w:themeColor="accent5" w:themeShade="BF"/>
        </w:rPr>
      </w:pPr>
      <w:r w:rsidRPr="007D6289">
        <w:rPr>
          <w:rFonts w:ascii="Arial" w:hAnsi="Arial" w:cs="Arial" w:hint="cs"/>
          <w:color w:val="2F5496" w:themeColor="accent5" w:themeShade="BF"/>
          <w:rtl/>
        </w:rPr>
        <w:t>טיסות ישירות הלוך ושוב לטביליסי</w:t>
      </w:r>
    </w:p>
    <w:p w:rsidR="00635F66" w:rsidRPr="007D6289" w:rsidRDefault="007D6289" w:rsidP="007D6289">
      <w:pPr>
        <w:pStyle w:val="a8"/>
        <w:numPr>
          <w:ilvl w:val="0"/>
          <w:numId w:val="22"/>
        </w:numPr>
        <w:rPr>
          <w:rFonts w:ascii="Arial" w:hAnsi="Arial" w:cs="Arial"/>
          <w:color w:val="2F5496" w:themeColor="accent5" w:themeShade="BF"/>
        </w:rPr>
      </w:pPr>
      <w:r>
        <w:rPr>
          <w:rFonts w:ascii="Arial" w:hAnsi="Arial" w:cs="Arial" w:hint="cs"/>
          <w:color w:val="2F5496" w:themeColor="accent5" w:themeShade="BF"/>
          <w:rtl/>
        </w:rPr>
        <w:t>7 לילות ב</w:t>
      </w:r>
      <w:r w:rsidR="00635F66" w:rsidRPr="007D6289">
        <w:rPr>
          <w:rFonts w:ascii="Arial" w:hAnsi="Arial" w:cs="Arial" w:hint="cs"/>
          <w:color w:val="2F5496" w:themeColor="accent5" w:themeShade="BF"/>
          <w:rtl/>
        </w:rPr>
        <w:t>מלו</w:t>
      </w:r>
      <w:r>
        <w:rPr>
          <w:rFonts w:ascii="Arial" w:hAnsi="Arial" w:cs="Arial" w:hint="cs"/>
          <w:color w:val="2F5496" w:themeColor="accent5" w:themeShade="BF"/>
          <w:rtl/>
        </w:rPr>
        <w:t xml:space="preserve">נות </w:t>
      </w:r>
      <w:r w:rsidR="00635F66" w:rsidRPr="007D6289">
        <w:rPr>
          <w:rFonts w:ascii="Arial" w:hAnsi="Arial" w:cs="Arial" w:hint="cs"/>
          <w:color w:val="2F5496" w:themeColor="accent5" w:themeShade="BF"/>
          <w:rtl/>
        </w:rPr>
        <w:t>מדרגת תיירות ראשונה על בסיס חצי פנסיון</w:t>
      </w:r>
    </w:p>
    <w:p w:rsidR="00635F66" w:rsidRPr="007D6289" w:rsidRDefault="00635F66" w:rsidP="00635F66">
      <w:pPr>
        <w:pStyle w:val="a8"/>
        <w:numPr>
          <w:ilvl w:val="0"/>
          <w:numId w:val="22"/>
        </w:numPr>
        <w:rPr>
          <w:rFonts w:ascii="Arial" w:hAnsi="Arial" w:cs="Arial"/>
          <w:color w:val="2F5496" w:themeColor="accent5" w:themeShade="BF"/>
        </w:rPr>
      </w:pPr>
      <w:r w:rsidRPr="007D6289">
        <w:rPr>
          <w:rFonts w:ascii="Arial" w:hAnsi="Arial" w:cs="Arial" w:hint="cs"/>
          <w:color w:val="2F5496" w:themeColor="accent5" w:themeShade="BF"/>
          <w:rtl/>
        </w:rPr>
        <w:t>אוטובוס תיירים ממוזג</w:t>
      </w:r>
      <w:r w:rsidR="007D6289">
        <w:rPr>
          <w:rFonts w:ascii="Arial" w:hAnsi="Arial" w:cs="Arial" w:hint="cs"/>
          <w:color w:val="2F5496" w:themeColor="accent5" w:themeShade="BF"/>
          <w:rtl/>
        </w:rPr>
        <w:t xml:space="preserve"> ומודרני בהתאם לתכנית הטיול</w:t>
      </w:r>
    </w:p>
    <w:p w:rsidR="00635F66" w:rsidRPr="007D6289" w:rsidRDefault="00635F66" w:rsidP="00635F66">
      <w:pPr>
        <w:pStyle w:val="a8"/>
        <w:numPr>
          <w:ilvl w:val="0"/>
          <w:numId w:val="22"/>
        </w:numPr>
        <w:rPr>
          <w:rFonts w:ascii="Arial" w:hAnsi="Arial" w:cs="Arial"/>
          <w:color w:val="2F5496" w:themeColor="accent5" w:themeShade="BF"/>
        </w:rPr>
      </w:pPr>
      <w:r w:rsidRPr="007D6289">
        <w:rPr>
          <w:rFonts w:ascii="Arial" w:hAnsi="Arial" w:cs="Arial" w:hint="cs"/>
          <w:color w:val="2F5496" w:themeColor="accent5" w:themeShade="BF"/>
          <w:rtl/>
        </w:rPr>
        <w:t>כניסות וסיורים לאתרים כמפורט בתכנית הטיול</w:t>
      </w:r>
    </w:p>
    <w:p w:rsidR="00635F66" w:rsidRPr="007D6289" w:rsidRDefault="00635F66" w:rsidP="00635F66">
      <w:pPr>
        <w:pStyle w:val="a8"/>
        <w:numPr>
          <w:ilvl w:val="0"/>
          <w:numId w:val="22"/>
        </w:numPr>
        <w:rPr>
          <w:rFonts w:ascii="Arial" w:hAnsi="Arial" w:cs="Arial"/>
          <w:color w:val="2F5496" w:themeColor="accent5" w:themeShade="BF"/>
          <w:rtl/>
        </w:rPr>
      </w:pPr>
      <w:r w:rsidRPr="007D6289">
        <w:rPr>
          <w:rFonts w:ascii="Arial" w:hAnsi="Arial" w:cs="Arial" w:hint="cs"/>
          <w:color w:val="2F5496" w:themeColor="accent5" w:themeShade="BF"/>
          <w:rtl/>
        </w:rPr>
        <w:t>מלווה מקצועי מטעם חברת ארקיע</w:t>
      </w:r>
    </w:p>
    <w:p w:rsidR="0014554D" w:rsidRDefault="00635F66" w:rsidP="00635F66">
      <w:pPr>
        <w:pStyle w:val="a8"/>
        <w:numPr>
          <w:ilvl w:val="0"/>
          <w:numId w:val="22"/>
        </w:numPr>
        <w:rPr>
          <w:rFonts w:ascii="Arial" w:hAnsi="Arial" w:cs="Arial"/>
          <w:color w:val="2F5496" w:themeColor="accent5" w:themeShade="BF"/>
        </w:rPr>
      </w:pPr>
      <w:r w:rsidRPr="007D6289">
        <w:rPr>
          <w:rFonts w:ascii="Arial" w:hAnsi="Arial" w:cs="Arial" w:hint="cs"/>
          <w:color w:val="2F5496" w:themeColor="accent5" w:themeShade="BF"/>
          <w:rtl/>
        </w:rPr>
        <w:t>סדר הימים אינו קבוע ויכול להשתנות בהתאם לשעות הטיסות!</w:t>
      </w:r>
    </w:p>
    <w:p w:rsidR="007D6289" w:rsidRDefault="007D6289" w:rsidP="007D6289">
      <w:pPr>
        <w:rPr>
          <w:rFonts w:ascii="Arial" w:hAnsi="Arial" w:cs="Arial"/>
          <w:b/>
          <w:bCs/>
          <w:color w:val="2F5496" w:themeColor="accent5" w:themeShade="BF"/>
          <w:u w:val="single"/>
          <w:rtl/>
        </w:rPr>
      </w:pPr>
    </w:p>
    <w:p w:rsidR="007D6289" w:rsidRDefault="007D6289" w:rsidP="007D6289">
      <w:pPr>
        <w:rPr>
          <w:rFonts w:ascii="Arial" w:hAnsi="Arial" w:cs="Arial"/>
          <w:b/>
          <w:bCs/>
          <w:color w:val="2F5496" w:themeColor="accent5" w:themeShade="BF"/>
          <w:u w:val="single"/>
          <w:rtl/>
        </w:rPr>
      </w:pPr>
    </w:p>
    <w:p w:rsidR="007D6289" w:rsidRPr="007D6289" w:rsidRDefault="007D6289" w:rsidP="007D6289">
      <w:pPr>
        <w:rPr>
          <w:rFonts w:ascii="Arial" w:hAnsi="Arial" w:cs="Arial"/>
          <w:b/>
          <w:bCs/>
          <w:color w:val="2F5496" w:themeColor="accent5" w:themeShade="BF"/>
          <w:u w:val="single"/>
          <w:rtl/>
        </w:rPr>
      </w:pPr>
      <w:r w:rsidRPr="007D6289">
        <w:rPr>
          <w:rFonts w:ascii="Arial" w:hAnsi="Arial" w:cs="Arial" w:hint="cs"/>
          <w:b/>
          <w:bCs/>
          <w:color w:val="2F5496" w:themeColor="accent5" w:themeShade="BF"/>
          <w:u w:val="single"/>
          <w:rtl/>
        </w:rPr>
        <w:lastRenderedPageBreak/>
        <w:t>הטיול  לא כולל</w:t>
      </w:r>
      <w:r>
        <w:rPr>
          <w:rFonts w:ascii="Arial" w:hAnsi="Arial" w:cs="Arial" w:hint="cs"/>
          <w:b/>
          <w:bCs/>
          <w:color w:val="2F5496" w:themeColor="accent5" w:themeShade="BF"/>
          <w:u w:val="single"/>
          <w:rtl/>
        </w:rPr>
        <w:t>:</w:t>
      </w:r>
    </w:p>
    <w:p w:rsidR="007D6289" w:rsidRDefault="007D6289" w:rsidP="007D6289">
      <w:pPr>
        <w:rPr>
          <w:rFonts w:ascii="Arial" w:hAnsi="Arial" w:cs="Arial"/>
          <w:color w:val="2F5496" w:themeColor="accent5" w:themeShade="BF"/>
          <w:rtl/>
        </w:rPr>
      </w:pPr>
      <w:r>
        <w:rPr>
          <w:rFonts w:ascii="Arial" w:hAnsi="Arial" w:cs="Arial" w:hint="cs"/>
          <w:color w:val="2F5496" w:themeColor="accent5" w:themeShade="BF"/>
          <w:rtl/>
        </w:rPr>
        <w:t>ביטוח נסיעות אישי</w:t>
      </w:r>
    </w:p>
    <w:p w:rsidR="007D6289" w:rsidRDefault="007D6289" w:rsidP="007D6289">
      <w:pPr>
        <w:rPr>
          <w:rFonts w:ascii="Arial" w:hAnsi="Arial" w:cs="Arial"/>
          <w:color w:val="2F5496" w:themeColor="accent5" w:themeShade="BF"/>
          <w:rtl/>
        </w:rPr>
      </w:pPr>
      <w:r>
        <w:rPr>
          <w:rFonts w:ascii="Arial" w:hAnsi="Arial" w:cs="Arial" w:hint="cs"/>
          <w:color w:val="2F5496" w:themeColor="accent5" w:themeShade="BF"/>
          <w:rtl/>
        </w:rPr>
        <w:t>בדיקות קורונה נדרשות</w:t>
      </w:r>
    </w:p>
    <w:p w:rsidR="007D6289" w:rsidRPr="007D6289" w:rsidRDefault="007D6289" w:rsidP="007D6289">
      <w:pPr>
        <w:rPr>
          <w:rFonts w:ascii="Arial" w:hAnsi="Arial" w:cs="Arial"/>
          <w:color w:val="2F5496" w:themeColor="accent5" w:themeShade="BF"/>
        </w:rPr>
      </w:pPr>
      <w:r>
        <w:rPr>
          <w:rFonts w:ascii="Arial" w:hAnsi="Arial" w:cs="Arial" w:hint="cs"/>
          <w:color w:val="2F5496" w:themeColor="accent5" w:themeShade="BF"/>
          <w:rtl/>
        </w:rPr>
        <w:t>תשר למדריך הטיול</w:t>
      </w:r>
    </w:p>
    <w:p w:rsidR="00635F66" w:rsidRPr="007D6289" w:rsidRDefault="00635F66" w:rsidP="0014554D">
      <w:pPr>
        <w:rPr>
          <w:rFonts w:ascii="Arial" w:hAnsi="Arial" w:cs="Arial"/>
          <w:color w:val="2F5496" w:themeColor="accent5" w:themeShade="BF"/>
          <w:rtl/>
        </w:rPr>
      </w:pPr>
    </w:p>
    <w:sectPr w:rsidR="00635F66" w:rsidRPr="007D6289" w:rsidSect="00083147">
      <w:headerReference w:type="default" r:id="rId10"/>
      <w:footerReference w:type="default" r:id="rId11"/>
      <w:pgSz w:w="11906" w:h="16838"/>
      <w:pgMar w:top="1667" w:right="1247" w:bottom="1440"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D9" w:rsidRDefault="00B676D9">
      <w:r>
        <w:separator/>
      </w:r>
    </w:p>
  </w:endnote>
  <w:endnote w:type="continuationSeparator" w:id="0">
    <w:p w:rsidR="00B676D9" w:rsidRDefault="00B6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tazy">
    <w:charset w:val="B1"/>
    <w:family w:val="auto"/>
    <w:pitch w:val="variable"/>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OpenSans-SemiBold">
    <w:altName w:val="Times New Roman"/>
    <w:charset w:val="00"/>
    <w:family w:val="auto"/>
    <w:pitch w:val="default"/>
  </w:font>
  <w:font w:name="Open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2A" w:rsidRDefault="0025022A" w:rsidP="004103CF">
    <w:r>
      <w:rPr>
        <w:rFonts w:hint="cs"/>
        <w:rtl/>
      </w:rPr>
      <w:br w:type="textWrapping" w:clear="all"/>
    </w:r>
  </w:p>
  <w:p w:rsidR="0025022A" w:rsidRDefault="0025022A" w:rsidP="004103CF">
    <w:pPr>
      <w:rPr>
        <w:rtl/>
      </w:rPr>
    </w:pPr>
    <w:r w:rsidRPr="004103CF">
      <w:rPr>
        <w:noProof/>
        <w:rtl/>
      </w:rPr>
      <w:drawing>
        <wp:anchor distT="0" distB="0" distL="114300" distR="114300" simplePos="0" relativeHeight="251669504" behindDoc="1" locked="0" layoutInCell="1" allowOverlap="1">
          <wp:simplePos x="0" y="0"/>
          <wp:positionH relativeFrom="column">
            <wp:posOffset>-506095</wp:posOffset>
          </wp:positionH>
          <wp:positionV relativeFrom="paragraph">
            <wp:posOffset>648970</wp:posOffset>
          </wp:positionV>
          <wp:extent cx="6985635" cy="551180"/>
          <wp:effectExtent l="0" t="0" r="5715" b="127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 fu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7795" cy="566628"/>
                  </a:xfrm>
                  <a:prstGeom prst="rect">
                    <a:avLst/>
                  </a:prstGeom>
                </pic:spPr>
              </pic:pic>
            </a:graphicData>
          </a:graphic>
        </wp:anchor>
      </w:drawing>
    </w:r>
    <w:r>
      <w:rPr>
        <w:rFonts w:hint="cs"/>
        <w:rtl/>
      </w:rPr>
      <w:br w:type="textWrapping" w:clear="all"/>
    </w:r>
  </w:p>
  <w:p w:rsidR="0025022A" w:rsidRDefault="0025022A" w:rsidP="004103CF">
    <w:pPr>
      <w:rPr>
        <w:rtl/>
      </w:rPr>
    </w:pPr>
    <w:r>
      <w:rPr>
        <w:rFonts w:hint="cs"/>
        <w:rtl/>
      </w:rPr>
      <w:br w:type="textWrapping" w:clear="all"/>
    </w:r>
  </w:p>
  <w:p w:rsidR="0025022A" w:rsidRDefault="0025022A" w:rsidP="004103CF">
    <w:pPr>
      <w:rPr>
        <w:rtl/>
      </w:rPr>
    </w:pPr>
  </w:p>
  <w:p w:rsidR="0025022A" w:rsidRDefault="002502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D9" w:rsidRDefault="00B676D9">
      <w:r>
        <w:separator/>
      </w:r>
    </w:p>
  </w:footnote>
  <w:footnote w:type="continuationSeparator" w:id="0">
    <w:p w:rsidR="00B676D9" w:rsidRDefault="00B67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2A" w:rsidRDefault="0025022A" w:rsidP="00DA63BF">
    <w:pPr>
      <w:pStyle w:val="a3"/>
      <w:jc w:val="center"/>
    </w:pPr>
    <w:r>
      <w:rPr>
        <w:noProof/>
      </w:rPr>
      <w:drawing>
        <wp:anchor distT="0" distB="0" distL="114300" distR="114300" simplePos="0" relativeHeight="251667456" behindDoc="1" locked="0" layoutInCell="1" allowOverlap="1">
          <wp:simplePos x="0" y="0"/>
          <wp:positionH relativeFrom="column">
            <wp:posOffset>-255905</wp:posOffset>
          </wp:positionH>
          <wp:positionV relativeFrom="paragraph">
            <wp:posOffset>-34834</wp:posOffset>
          </wp:positionV>
          <wp:extent cx="1380490" cy="660397"/>
          <wp:effectExtent l="0" t="0" r="0" b="698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kia int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6603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51D"/>
    <w:multiLevelType w:val="hybridMultilevel"/>
    <w:tmpl w:val="F02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F14B1"/>
    <w:multiLevelType w:val="hybridMultilevel"/>
    <w:tmpl w:val="15DE3E8C"/>
    <w:lvl w:ilvl="0" w:tplc="04090009">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02191"/>
    <w:multiLevelType w:val="hybridMultilevel"/>
    <w:tmpl w:val="E5C4205A"/>
    <w:lvl w:ilvl="0" w:tplc="0824D0C6">
      <w:numFmt w:val="bullet"/>
      <w:lvlText w:val=""/>
      <w:lvlJc w:val="left"/>
      <w:pPr>
        <w:ind w:left="587"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4A03BB"/>
    <w:multiLevelType w:val="hybridMultilevel"/>
    <w:tmpl w:val="740E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2607D"/>
    <w:multiLevelType w:val="hybridMultilevel"/>
    <w:tmpl w:val="B48CD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45C2F"/>
    <w:multiLevelType w:val="hybridMultilevel"/>
    <w:tmpl w:val="754EC1B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49587154"/>
    <w:multiLevelType w:val="hybridMultilevel"/>
    <w:tmpl w:val="B1A69CEA"/>
    <w:lvl w:ilvl="0" w:tplc="37EE1060">
      <w:start w:val="8"/>
      <w:numFmt w:val="bullet"/>
      <w:lvlText w:val=""/>
      <w:lvlJc w:val="left"/>
      <w:pPr>
        <w:tabs>
          <w:tab w:val="num" w:pos="720"/>
        </w:tabs>
        <w:ind w:left="720" w:right="720" w:hanging="360"/>
      </w:pPr>
      <w:rPr>
        <w:rFonts w:ascii="Symbol" w:eastAsia="Times New Roman" w:hAnsi="Symbol"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start w:val="1"/>
      <w:numFmt w:val="bullet"/>
      <w:lvlText w:val="o"/>
      <w:lvlJc w:val="left"/>
      <w:pPr>
        <w:tabs>
          <w:tab w:val="num" w:pos="3600"/>
        </w:tabs>
        <w:ind w:left="3600" w:right="3600" w:hanging="360"/>
      </w:pPr>
      <w:rPr>
        <w:rFonts w:ascii="Courier New" w:hAnsi="Courier New" w:hint="default"/>
      </w:rPr>
    </w:lvl>
    <w:lvl w:ilvl="5" w:tplc="04090005">
      <w:start w:val="1"/>
      <w:numFmt w:val="bullet"/>
      <w:lvlText w:val=""/>
      <w:lvlJc w:val="left"/>
      <w:pPr>
        <w:tabs>
          <w:tab w:val="num" w:pos="4320"/>
        </w:tabs>
        <w:ind w:left="4320" w:right="4320" w:hanging="360"/>
      </w:pPr>
      <w:rPr>
        <w:rFonts w:ascii="Wingdings" w:hAnsi="Wingdings" w:hint="default"/>
      </w:rPr>
    </w:lvl>
    <w:lvl w:ilvl="6" w:tplc="04090001">
      <w:start w:val="1"/>
      <w:numFmt w:val="bullet"/>
      <w:lvlText w:val=""/>
      <w:lvlJc w:val="left"/>
      <w:pPr>
        <w:tabs>
          <w:tab w:val="num" w:pos="5040"/>
        </w:tabs>
        <w:ind w:left="5040" w:right="5040" w:hanging="360"/>
      </w:pPr>
      <w:rPr>
        <w:rFonts w:ascii="Symbol" w:hAnsi="Symbol" w:hint="default"/>
      </w:rPr>
    </w:lvl>
    <w:lvl w:ilvl="7" w:tplc="04090003">
      <w:start w:val="1"/>
      <w:numFmt w:val="bullet"/>
      <w:lvlText w:val="o"/>
      <w:lvlJc w:val="left"/>
      <w:pPr>
        <w:tabs>
          <w:tab w:val="num" w:pos="5760"/>
        </w:tabs>
        <w:ind w:left="5760" w:right="5760" w:hanging="360"/>
      </w:pPr>
      <w:rPr>
        <w:rFonts w:ascii="Courier New" w:hAnsi="Courier New" w:hint="default"/>
      </w:rPr>
    </w:lvl>
    <w:lvl w:ilvl="8" w:tplc="04090005">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4E346137"/>
    <w:multiLevelType w:val="hybridMultilevel"/>
    <w:tmpl w:val="7F068FA2"/>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DC6A36"/>
    <w:multiLevelType w:val="hybridMultilevel"/>
    <w:tmpl w:val="6DC69F9E"/>
    <w:lvl w:ilvl="0" w:tplc="181C5796">
      <w:start w:val="20"/>
      <w:numFmt w:val="bullet"/>
      <w:lvlText w:val="-"/>
      <w:lvlJc w:val="left"/>
      <w:pPr>
        <w:ind w:left="720" w:hanging="360"/>
      </w:pPr>
      <w:rPr>
        <w:rFonts w:ascii="Arial" w:eastAsia="Times New Roman" w:hAnsi="Arial" w:cs="Arial" w:hint="default"/>
        <w:b/>
        <w:bCs/>
        <w:color w:val="000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3128B7"/>
    <w:multiLevelType w:val="hybridMultilevel"/>
    <w:tmpl w:val="48B2319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594F6AAE"/>
    <w:multiLevelType w:val="hybridMultilevel"/>
    <w:tmpl w:val="7CCAE136"/>
    <w:lvl w:ilvl="0" w:tplc="C23C02FE">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A2A4B47"/>
    <w:multiLevelType w:val="hybridMultilevel"/>
    <w:tmpl w:val="488453E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5F5518DE"/>
    <w:multiLevelType w:val="hybridMultilevel"/>
    <w:tmpl w:val="5FD85BF2"/>
    <w:lvl w:ilvl="0" w:tplc="040D0001">
      <w:start w:val="1"/>
      <w:numFmt w:val="bullet"/>
      <w:lvlText w:val=""/>
      <w:lvlJc w:val="left"/>
      <w:pPr>
        <w:tabs>
          <w:tab w:val="num" w:pos="720"/>
        </w:tabs>
        <w:ind w:left="720" w:right="720" w:hanging="360"/>
      </w:pPr>
      <w:rPr>
        <w:rFonts w:ascii="Symbol" w:hAnsi="Symbol" w:cs="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3" w15:restartNumberingAfterBreak="0">
    <w:nsid w:val="60793DAD"/>
    <w:multiLevelType w:val="hybridMultilevel"/>
    <w:tmpl w:val="8AA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197C"/>
    <w:multiLevelType w:val="hybridMultilevel"/>
    <w:tmpl w:val="062C2DAE"/>
    <w:lvl w:ilvl="0" w:tplc="04090009">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5" w15:restartNumberingAfterBreak="0">
    <w:nsid w:val="637304BE"/>
    <w:multiLevelType w:val="hybridMultilevel"/>
    <w:tmpl w:val="5C40680C"/>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0658B1"/>
    <w:multiLevelType w:val="hybridMultilevel"/>
    <w:tmpl w:val="1B3E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C7E4C"/>
    <w:multiLevelType w:val="hybridMultilevel"/>
    <w:tmpl w:val="D938B30E"/>
    <w:lvl w:ilvl="0" w:tplc="04090001">
      <w:start w:val="1"/>
      <w:numFmt w:val="bullet"/>
      <w:lvlText w:val=""/>
      <w:lvlJc w:val="left"/>
      <w:pPr>
        <w:tabs>
          <w:tab w:val="num" w:pos="643"/>
        </w:tabs>
        <w:ind w:left="643"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764749D4"/>
    <w:multiLevelType w:val="hybridMultilevel"/>
    <w:tmpl w:val="203019F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77537D85"/>
    <w:multiLevelType w:val="hybridMultilevel"/>
    <w:tmpl w:val="51F6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4"/>
  </w:num>
  <w:num w:numId="5">
    <w:abstractNumId w:val="19"/>
  </w:num>
  <w:num w:numId="6">
    <w:abstractNumId w:val="1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7"/>
  </w:num>
  <w:num w:numId="11">
    <w:abstractNumId w:val="5"/>
  </w:num>
  <w:num w:numId="12">
    <w:abstractNumId w:val="16"/>
  </w:num>
  <w:num w:numId="13">
    <w:abstractNumId w:val="1"/>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AE"/>
    <w:rsid w:val="00007A5C"/>
    <w:rsid w:val="0002475D"/>
    <w:rsid w:val="0003665D"/>
    <w:rsid w:val="00041591"/>
    <w:rsid w:val="00046C76"/>
    <w:rsid w:val="00055D61"/>
    <w:rsid w:val="0006004B"/>
    <w:rsid w:val="00083147"/>
    <w:rsid w:val="000A25F6"/>
    <w:rsid w:val="000A422C"/>
    <w:rsid w:val="000C3830"/>
    <w:rsid w:val="000E26D3"/>
    <w:rsid w:val="000E4762"/>
    <w:rsid w:val="00103B2A"/>
    <w:rsid w:val="00112BA3"/>
    <w:rsid w:val="0011578A"/>
    <w:rsid w:val="0012544C"/>
    <w:rsid w:val="00127BBC"/>
    <w:rsid w:val="00144EB0"/>
    <w:rsid w:val="0014554D"/>
    <w:rsid w:val="00161B69"/>
    <w:rsid w:val="00177677"/>
    <w:rsid w:val="001A45DF"/>
    <w:rsid w:val="001A7141"/>
    <w:rsid w:val="001A7EAA"/>
    <w:rsid w:val="001B5053"/>
    <w:rsid w:val="001B6D4D"/>
    <w:rsid w:val="001D0019"/>
    <w:rsid w:val="00227E9F"/>
    <w:rsid w:val="00237D59"/>
    <w:rsid w:val="0024196C"/>
    <w:rsid w:val="0025022A"/>
    <w:rsid w:val="002950C3"/>
    <w:rsid w:val="00295B24"/>
    <w:rsid w:val="002973B8"/>
    <w:rsid w:val="002A2971"/>
    <w:rsid w:val="002A3894"/>
    <w:rsid w:val="002A4016"/>
    <w:rsid w:val="002A58E7"/>
    <w:rsid w:val="002E31DC"/>
    <w:rsid w:val="002E73A3"/>
    <w:rsid w:val="002E7760"/>
    <w:rsid w:val="002F663F"/>
    <w:rsid w:val="0032227F"/>
    <w:rsid w:val="00323B5C"/>
    <w:rsid w:val="0033204F"/>
    <w:rsid w:val="003477A2"/>
    <w:rsid w:val="00362E09"/>
    <w:rsid w:val="00370F88"/>
    <w:rsid w:val="003829AC"/>
    <w:rsid w:val="00386166"/>
    <w:rsid w:val="003C4C35"/>
    <w:rsid w:val="003C7FE4"/>
    <w:rsid w:val="003D34C1"/>
    <w:rsid w:val="003D58D7"/>
    <w:rsid w:val="003E595D"/>
    <w:rsid w:val="003E6AFA"/>
    <w:rsid w:val="003F5CCA"/>
    <w:rsid w:val="004103CF"/>
    <w:rsid w:val="00411728"/>
    <w:rsid w:val="004171EA"/>
    <w:rsid w:val="00421462"/>
    <w:rsid w:val="0042408A"/>
    <w:rsid w:val="00424F28"/>
    <w:rsid w:val="00425AEC"/>
    <w:rsid w:val="00437451"/>
    <w:rsid w:val="004403FA"/>
    <w:rsid w:val="00444CB0"/>
    <w:rsid w:val="00460E3C"/>
    <w:rsid w:val="00493B81"/>
    <w:rsid w:val="004C10ED"/>
    <w:rsid w:val="004D17FD"/>
    <w:rsid w:val="004E379F"/>
    <w:rsid w:val="004E7D3E"/>
    <w:rsid w:val="005044DA"/>
    <w:rsid w:val="00512F0D"/>
    <w:rsid w:val="00523C98"/>
    <w:rsid w:val="00531E6B"/>
    <w:rsid w:val="00544739"/>
    <w:rsid w:val="0057699F"/>
    <w:rsid w:val="00581BFC"/>
    <w:rsid w:val="005A7B78"/>
    <w:rsid w:val="00635F66"/>
    <w:rsid w:val="006622FC"/>
    <w:rsid w:val="006669EC"/>
    <w:rsid w:val="00675CC8"/>
    <w:rsid w:val="00696903"/>
    <w:rsid w:val="006C1168"/>
    <w:rsid w:val="006D3C48"/>
    <w:rsid w:val="006F01AB"/>
    <w:rsid w:val="006F096F"/>
    <w:rsid w:val="006F4DAA"/>
    <w:rsid w:val="006F754B"/>
    <w:rsid w:val="006F7595"/>
    <w:rsid w:val="00701C0D"/>
    <w:rsid w:val="00704B91"/>
    <w:rsid w:val="0070640F"/>
    <w:rsid w:val="00711D02"/>
    <w:rsid w:val="00714EEE"/>
    <w:rsid w:val="007168C3"/>
    <w:rsid w:val="00745FCC"/>
    <w:rsid w:val="00746AB0"/>
    <w:rsid w:val="00750728"/>
    <w:rsid w:val="0075238A"/>
    <w:rsid w:val="00753BE0"/>
    <w:rsid w:val="00753E22"/>
    <w:rsid w:val="0076070F"/>
    <w:rsid w:val="00775003"/>
    <w:rsid w:val="00786E4D"/>
    <w:rsid w:val="00794938"/>
    <w:rsid w:val="007A37D2"/>
    <w:rsid w:val="007C59E1"/>
    <w:rsid w:val="007D0906"/>
    <w:rsid w:val="007D6289"/>
    <w:rsid w:val="007F2703"/>
    <w:rsid w:val="007F652E"/>
    <w:rsid w:val="0081409A"/>
    <w:rsid w:val="00821AF7"/>
    <w:rsid w:val="0084077C"/>
    <w:rsid w:val="008476DA"/>
    <w:rsid w:val="008508A4"/>
    <w:rsid w:val="00853A4F"/>
    <w:rsid w:val="00857140"/>
    <w:rsid w:val="008638A6"/>
    <w:rsid w:val="00872995"/>
    <w:rsid w:val="00874DBE"/>
    <w:rsid w:val="008769D0"/>
    <w:rsid w:val="0087722A"/>
    <w:rsid w:val="00884E1B"/>
    <w:rsid w:val="008A4262"/>
    <w:rsid w:val="008D1DFC"/>
    <w:rsid w:val="008E24D5"/>
    <w:rsid w:val="00900E4E"/>
    <w:rsid w:val="00914906"/>
    <w:rsid w:val="009225FD"/>
    <w:rsid w:val="0093607F"/>
    <w:rsid w:val="00940298"/>
    <w:rsid w:val="00960C79"/>
    <w:rsid w:val="009A13B2"/>
    <w:rsid w:val="009A4033"/>
    <w:rsid w:val="009C09B6"/>
    <w:rsid w:val="009C5F33"/>
    <w:rsid w:val="009E0602"/>
    <w:rsid w:val="009E761C"/>
    <w:rsid w:val="009F3392"/>
    <w:rsid w:val="009F386A"/>
    <w:rsid w:val="009F68CA"/>
    <w:rsid w:val="00A02329"/>
    <w:rsid w:val="00A1059E"/>
    <w:rsid w:val="00A2211F"/>
    <w:rsid w:val="00A27C7D"/>
    <w:rsid w:val="00A6731B"/>
    <w:rsid w:val="00A70A0F"/>
    <w:rsid w:val="00A87308"/>
    <w:rsid w:val="00A927C7"/>
    <w:rsid w:val="00A950BC"/>
    <w:rsid w:val="00AA05E6"/>
    <w:rsid w:val="00AB36D3"/>
    <w:rsid w:val="00AC50BA"/>
    <w:rsid w:val="00AD0274"/>
    <w:rsid w:val="00AE2D7F"/>
    <w:rsid w:val="00AE627C"/>
    <w:rsid w:val="00B055C1"/>
    <w:rsid w:val="00B10DDA"/>
    <w:rsid w:val="00B12D05"/>
    <w:rsid w:val="00B213CD"/>
    <w:rsid w:val="00B47391"/>
    <w:rsid w:val="00B676D9"/>
    <w:rsid w:val="00B97FF9"/>
    <w:rsid w:val="00BA5E64"/>
    <w:rsid w:val="00BA6E28"/>
    <w:rsid w:val="00BB1E0E"/>
    <w:rsid w:val="00BE234C"/>
    <w:rsid w:val="00C27926"/>
    <w:rsid w:val="00C3111C"/>
    <w:rsid w:val="00C317D2"/>
    <w:rsid w:val="00C54E37"/>
    <w:rsid w:val="00C55AF9"/>
    <w:rsid w:val="00C626D4"/>
    <w:rsid w:val="00C86EFE"/>
    <w:rsid w:val="00C90649"/>
    <w:rsid w:val="00CB6A54"/>
    <w:rsid w:val="00CC3852"/>
    <w:rsid w:val="00CD0557"/>
    <w:rsid w:val="00CD4BEA"/>
    <w:rsid w:val="00CE081F"/>
    <w:rsid w:val="00CE2BEF"/>
    <w:rsid w:val="00CE39AF"/>
    <w:rsid w:val="00CE61F7"/>
    <w:rsid w:val="00CF1EFF"/>
    <w:rsid w:val="00D04680"/>
    <w:rsid w:val="00D05339"/>
    <w:rsid w:val="00D2624B"/>
    <w:rsid w:val="00D43CF7"/>
    <w:rsid w:val="00D4573F"/>
    <w:rsid w:val="00D723C7"/>
    <w:rsid w:val="00D73DD3"/>
    <w:rsid w:val="00D837B9"/>
    <w:rsid w:val="00D85D7D"/>
    <w:rsid w:val="00D8688D"/>
    <w:rsid w:val="00D90A75"/>
    <w:rsid w:val="00D93FAD"/>
    <w:rsid w:val="00DA0414"/>
    <w:rsid w:val="00DA416D"/>
    <w:rsid w:val="00DA63BF"/>
    <w:rsid w:val="00DB20DF"/>
    <w:rsid w:val="00DC6C77"/>
    <w:rsid w:val="00DE2E52"/>
    <w:rsid w:val="00DE6287"/>
    <w:rsid w:val="00DF25CC"/>
    <w:rsid w:val="00E06DDC"/>
    <w:rsid w:val="00E12771"/>
    <w:rsid w:val="00E203BA"/>
    <w:rsid w:val="00E30896"/>
    <w:rsid w:val="00E34C2D"/>
    <w:rsid w:val="00E457A6"/>
    <w:rsid w:val="00E846B9"/>
    <w:rsid w:val="00E84FAE"/>
    <w:rsid w:val="00EA27A3"/>
    <w:rsid w:val="00EA79C6"/>
    <w:rsid w:val="00EB3EE8"/>
    <w:rsid w:val="00EB466C"/>
    <w:rsid w:val="00EB510F"/>
    <w:rsid w:val="00EE5E23"/>
    <w:rsid w:val="00EF3569"/>
    <w:rsid w:val="00EF362C"/>
    <w:rsid w:val="00F22DE7"/>
    <w:rsid w:val="00F258EA"/>
    <w:rsid w:val="00F326E5"/>
    <w:rsid w:val="00F62123"/>
    <w:rsid w:val="00F65DED"/>
    <w:rsid w:val="00F92E46"/>
    <w:rsid w:val="00FD006B"/>
    <w:rsid w:val="00FD1F37"/>
    <w:rsid w:val="00FE445F"/>
    <w:rsid w:val="00FF1F81"/>
    <w:rsid w:val="00FF76D0"/>
    <w:rsid w:val="00FF7D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BFCBA6C8-1505-488D-AF77-A79DD36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7A6"/>
    <w:pPr>
      <w:bidi/>
    </w:pPr>
    <w:rPr>
      <w:sz w:val="24"/>
      <w:szCs w:val="24"/>
    </w:rPr>
  </w:style>
  <w:style w:type="paragraph" w:styleId="1">
    <w:name w:val="heading 1"/>
    <w:basedOn w:val="a"/>
    <w:next w:val="a"/>
    <w:link w:val="10"/>
    <w:qFormat/>
    <w:rsid w:val="004171EA"/>
    <w:pPr>
      <w:keepNext/>
      <w:jc w:val="center"/>
      <w:outlineLvl w:val="0"/>
    </w:pPr>
    <w:rPr>
      <w:rFonts w:cs="Extazy"/>
      <w:color w:val="FF9900"/>
      <w:sz w:val="36"/>
      <w:szCs w:val="36"/>
      <w:u w:val="single"/>
      <w:lang w:eastAsia="he-IL"/>
    </w:rPr>
  </w:style>
  <w:style w:type="paragraph" w:styleId="2">
    <w:name w:val="heading 2"/>
    <w:basedOn w:val="a"/>
    <w:next w:val="a"/>
    <w:link w:val="20"/>
    <w:qFormat/>
    <w:rsid w:val="004171EA"/>
    <w:pPr>
      <w:keepNext/>
      <w:outlineLvl w:val="1"/>
    </w:pPr>
    <w:rPr>
      <w:sz w:val="28"/>
      <w:szCs w:val="28"/>
      <w:lang w:eastAsia="he-IL"/>
    </w:rPr>
  </w:style>
  <w:style w:type="paragraph" w:styleId="3">
    <w:name w:val="heading 3"/>
    <w:basedOn w:val="a"/>
    <w:next w:val="a"/>
    <w:link w:val="30"/>
    <w:qFormat/>
    <w:rsid w:val="004171EA"/>
    <w:pPr>
      <w:keepNext/>
      <w:jc w:val="center"/>
      <w:outlineLvl w:val="2"/>
    </w:pPr>
    <w:rPr>
      <w:b/>
      <w:bCs/>
      <w:color w:val="FF6600"/>
      <w:sz w:val="40"/>
      <w:szCs w:val="40"/>
      <w:lang w:eastAsia="he-IL"/>
    </w:rPr>
  </w:style>
  <w:style w:type="paragraph" w:styleId="4">
    <w:name w:val="heading 4"/>
    <w:basedOn w:val="a"/>
    <w:next w:val="a"/>
    <w:link w:val="40"/>
    <w:qFormat/>
    <w:rsid w:val="004171EA"/>
    <w:pPr>
      <w:keepNext/>
      <w:jc w:val="both"/>
      <w:outlineLvl w:val="3"/>
    </w:pPr>
    <w:rPr>
      <w:rFonts w:ascii="Arial" w:hAnsi="Arial" w:cs="Arial"/>
      <w:b/>
      <w:bCs/>
      <w:color w:val="FF0000"/>
      <w:lang w:eastAsia="he-IL"/>
    </w:rPr>
  </w:style>
  <w:style w:type="paragraph" w:styleId="5">
    <w:name w:val="heading 5"/>
    <w:basedOn w:val="a"/>
    <w:next w:val="a"/>
    <w:link w:val="50"/>
    <w:semiHidden/>
    <w:unhideWhenUsed/>
    <w:qFormat/>
    <w:rsid w:val="00A927C7"/>
    <w:pPr>
      <w:spacing w:before="240" w:after="60"/>
      <w:outlineLvl w:val="4"/>
    </w:pPr>
    <w:rPr>
      <w:rFonts w:ascii="Calibri" w:hAnsi="Calibri" w:cs="Arial"/>
      <w:b/>
      <w:bCs/>
      <w:i/>
      <w:iCs/>
      <w:sz w:val="26"/>
      <w:szCs w:val="26"/>
    </w:rPr>
  </w:style>
  <w:style w:type="paragraph" w:styleId="7">
    <w:name w:val="heading 7"/>
    <w:basedOn w:val="a"/>
    <w:next w:val="a"/>
    <w:link w:val="70"/>
    <w:qFormat/>
    <w:rsid w:val="004171EA"/>
    <w:pPr>
      <w:keepNext/>
      <w:autoSpaceDE w:val="0"/>
      <w:autoSpaceDN w:val="0"/>
      <w:bidi w:val="0"/>
      <w:adjustRightInd w:val="0"/>
      <w:spacing w:before="100" w:after="100"/>
      <w:jc w:val="both"/>
      <w:outlineLvl w:val="6"/>
    </w:pPr>
    <w:rPr>
      <w:rFonts w:ascii="Arial" w:hAnsi="Arial" w:cs="Extazy"/>
      <w:b/>
      <w:bCs/>
      <w:color w:val="FF660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3F5CCA"/>
    <w:rPr>
      <w:color w:val="0000FF"/>
      <w:u w:val="single"/>
    </w:rPr>
  </w:style>
  <w:style w:type="paragraph" w:styleId="a3">
    <w:name w:val="header"/>
    <w:basedOn w:val="a"/>
    <w:link w:val="a4"/>
    <w:rsid w:val="00DA63BF"/>
    <w:pPr>
      <w:tabs>
        <w:tab w:val="center" w:pos="4153"/>
        <w:tab w:val="right" w:pos="8306"/>
      </w:tabs>
    </w:pPr>
  </w:style>
  <w:style w:type="paragraph" w:styleId="a5">
    <w:name w:val="footer"/>
    <w:basedOn w:val="a"/>
    <w:rsid w:val="00DA63BF"/>
    <w:pPr>
      <w:tabs>
        <w:tab w:val="center" w:pos="4153"/>
        <w:tab w:val="right" w:pos="8306"/>
      </w:tabs>
    </w:pPr>
  </w:style>
  <w:style w:type="character" w:customStyle="1" w:styleId="a4">
    <w:name w:val="כותרת עליונה תו"/>
    <w:basedOn w:val="a0"/>
    <w:link w:val="a3"/>
    <w:locked/>
    <w:rsid w:val="00714EEE"/>
    <w:rPr>
      <w:sz w:val="24"/>
      <w:szCs w:val="24"/>
    </w:rPr>
  </w:style>
  <w:style w:type="paragraph" w:styleId="a6">
    <w:name w:val="No Spacing"/>
    <w:uiPriority w:val="99"/>
    <w:qFormat/>
    <w:rsid w:val="00714EEE"/>
    <w:pPr>
      <w:bidi/>
    </w:pPr>
    <w:rPr>
      <w:rFonts w:ascii="Calibri" w:hAnsi="Calibri" w:cs="Arial"/>
      <w:sz w:val="22"/>
      <w:szCs w:val="22"/>
    </w:rPr>
  </w:style>
  <w:style w:type="paragraph" w:customStyle="1" w:styleId="homepropertyname2">
    <w:name w:val="homepropertyname2"/>
    <w:basedOn w:val="a"/>
    <w:rsid w:val="00714EEE"/>
    <w:pPr>
      <w:bidi w:val="0"/>
      <w:spacing w:after="60" w:line="440" w:lineRule="atLeast"/>
    </w:pPr>
    <w:rPr>
      <w:rFonts w:ascii="OpenSans-SemiBold" w:hAnsi="OpenSans-SemiBold"/>
      <w:caps/>
      <w:color w:val="282828"/>
      <w:sz w:val="32"/>
      <w:szCs w:val="32"/>
    </w:rPr>
  </w:style>
  <w:style w:type="paragraph" w:customStyle="1" w:styleId="address1">
    <w:name w:val="address1"/>
    <w:basedOn w:val="a"/>
    <w:rsid w:val="00714EEE"/>
    <w:pPr>
      <w:bidi w:val="0"/>
      <w:spacing w:line="400" w:lineRule="atLeast"/>
    </w:pPr>
    <w:rPr>
      <w:rFonts w:ascii="OpenSans-Regular" w:hAnsi="OpenSans-Regular"/>
      <w:color w:val="282828"/>
    </w:rPr>
  </w:style>
  <w:style w:type="paragraph" w:customStyle="1" w:styleId="phnno1">
    <w:name w:val="phnno1"/>
    <w:basedOn w:val="a"/>
    <w:rsid w:val="00714EEE"/>
    <w:pPr>
      <w:bidi w:val="0"/>
      <w:spacing w:line="400" w:lineRule="atLeast"/>
    </w:pPr>
    <w:rPr>
      <w:rFonts w:ascii="OpenSans-Regular" w:hAnsi="OpenSans-Regular"/>
      <w:color w:val="282828"/>
    </w:rPr>
  </w:style>
  <w:style w:type="character" w:customStyle="1" w:styleId="10">
    <w:name w:val="כותרת 1 תו"/>
    <w:basedOn w:val="a0"/>
    <w:link w:val="1"/>
    <w:rsid w:val="004171EA"/>
    <w:rPr>
      <w:rFonts w:cs="Extazy"/>
      <w:color w:val="FF9900"/>
      <w:sz w:val="36"/>
      <w:szCs w:val="36"/>
      <w:u w:val="single"/>
      <w:lang w:eastAsia="he-IL"/>
    </w:rPr>
  </w:style>
  <w:style w:type="character" w:customStyle="1" w:styleId="20">
    <w:name w:val="כותרת 2 תו"/>
    <w:basedOn w:val="a0"/>
    <w:link w:val="2"/>
    <w:rsid w:val="004171EA"/>
    <w:rPr>
      <w:sz w:val="28"/>
      <w:szCs w:val="28"/>
      <w:lang w:eastAsia="he-IL"/>
    </w:rPr>
  </w:style>
  <w:style w:type="character" w:customStyle="1" w:styleId="30">
    <w:name w:val="כותרת 3 תו"/>
    <w:basedOn w:val="a0"/>
    <w:link w:val="3"/>
    <w:rsid w:val="004171EA"/>
    <w:rPr>
      <w:b/>
      <w:bCs/>
      <w:color w:val="FF6600"/>
      <w:sz w:val="40"/>
      <w:szCs w:val="40"/>
      <w:lang w:eastAsia="he-IL"/>
    </w:rPr>
  </w:style>
  <w:style w:type="character" w:customStyle="1" w:styleId="40">
    <w:name w:val="כותרת 4 תו"/>
    <w:basedOn w:val="a0"/>
    <w:link w:val="4"/>
    <w:rsid w:val="004171EA"/>
    <w:rPr>
      <w:rFonts w:ascii="Arial" w:hAnsi="Arial" w:cs="Arial"/>
      <w:b/>
      <w:bCs/>
      <w:color w:val="FF0000"/>
      <w:sz w:val="24"/>
      <w:szCs w:val="24"/>
      <w:lang w:eastAsia="he-IL"/>
    </w:rPr>
  </w:style>
  <w:style w:type="character" w:customStyle="1" w:styleId="70">
    <w:name w:val="כותרת 7 תו"/>
    <w:basedOn w:val="a0"/>
    <w:link w:val="7"/>
    <w:rsid w:val="004171EA"/>
    <w:rPr>
      <w:rFonts w:ascii="Arial" w:hAnsi="Arial" w:cs="Extazy"/>
      <w:b/>
      <w:bCs/>
      <w:color w:val="FF6600"/>
      <w:sz w:val="22"/>
      <w:szCs w:val="22"/>
      <w:lang w:eastAsia="he-IL"/>
    </w:rPr>
  </w:style>
  <w:style w:type="paragraph" w:styleId="21">
    <w:name w:val="Body Text 2"/>
    <w:basedOn w:val="a"/>
    <w:link w:val="22"/>
    <w:semiHidden/>
    <w:rsid w:val="004171EA"/>
    <w:pPr>
      <w:jc w:val="both"/>
    </w:pPr>
    <w:rPr>
      <w:rFonts w:ascii="Arial" w:hAnsi="Arial" w:cs="Arial"/>
      <w:b/>
      <w:bCs/>
      <w:color w:val="000000"/>
      <w:lang w:eastAsia="he-IL"/>
    </w:rPr>
  </w:style>
  <w:style w:type="character" w:customStyle="1" w:styleId="22">
    <w:name w:val="גוף טקסט 2 תו"/>
    <w:basedOn w:val="a0"/>
    <w:link w:val="21"/>
    <w:semiHidden/>
    <w:rsid w:val="004171EA"/>
    <w:rPr>
      <w:rFonts w:ascii="Arial" w:hAnsi="Arial" w:cs="Arial"/>
      <w:b/>
      <w:bCs/>
      <w:color w:val="000000"/>
      <w:sz w:val="24"/>
      <w:szCs w:val="24"/>
      <w:lang w:eastAsia="he-IL"/>
    </w:rPr>
  </w:style>
  <w:style w:type="paragraph" w:styleId="NormalWeb">
    <w:name w:val="Normal (Web)"/>
    <w:basedOn w:val="a"/>
    <w:unhideWhenUsed/>
    <w:rsid w:val="004171EA"/>
    <w:pPr>
      <w:bidi w:val="0"/>
      <w:spacing w:before="100" w:beforeAutospacing="1" w:after="100" w:afterAutospacing="1"/>
    </w:pPr>
    <w:rPr>
      <w:rFonts w:eastAsia="Calibri"/>
    </w:rPr>
  </w:style>
  <w:style w:type="character" w:styleId="a7">
    <w:name w:val="Strong"/>
    <w:basedOn w:val="a0"/>
    <w:qFormat/>
    <w:rsid w:val="004171EA"/>
    <w:rPr>
      <w:rFonts w:cs="Times New Roman"/>
      <w:b/>
      <w:bCs/>
    </w:rPr>
  </w:style>
  <w:style w:type="character" w:customStyle="1" w:styleId="apple-converted-space">
    <w:name w:val="apple-converted-space"/>
    <w:basedOn w:val="a0"/>
    <w:rsid w:val="004171EA"/>
  </w:style>
  <w:style w:type="character" w:customStyle="1" w:styleId="xdb">
    <w:name w:val="_xdb"/>
    <w:basedOn w:val="a0"/>
    <w:rsid w:val="004171EA"/>
  </w:style>
  <w:style w:type="character" w:customStyle="1" w:styleId="xbe">
    <w:name w:val="_xbe"/>
    <w:basedOn w:val="a0"/>
    <w:rsid w:val="004171EA"/>
  </w:style>
  <w:style w:type="character" w:customStyle="1" w:styleId="lxk">
    <w:name w:val="_lxk"/>
    <w:basedOn w:val="a0"/>
    <w:rsid w:val="004171EA"/>
  </w:style>
  <w:style w:type="paragraph" w:styleId="a8">
    <w:name w:val="List Paragraph"/>
    <w:basedOn w:val="a"/>
    <w:uiPriority w:val="34"/>
    <w:qFormat/>
    <w:rsid w:val="004171EA"/>
    <w:pPr>
      <w:ind w:left="720"/>
      <w:contextualSpacing/>
    </w:pPr>
  </w:style>
  <w:style w:type="paragraph" w:styleId="a9">
    <w:name w:val="Title"/>
    <w:basedOn w:val="a"/>
    <w:link w:val="aa"/>
    <w:qFormat/>
    <w:rsid w:val="00DA416D"/>
    <w:pPr>
      <w:bidi w:val="0"/>
      <w:spacing w:before="100" w:beforeAutospacing="1" w:after="100" w:afterAutospacing="1"/>
    </w:pPr>
    <w:rPr>
      <w:rFonts w:eastAsiaTheme="minorHAnsi"/>
    </w:rPr>
  </w:style>
  <w:style w:type="character" w:customStyle="1" w:styleId="aa">
    <w:name w:val="כותרת טקסט תו"/>
    <w:basedOn w:val="a0"/>
    <w:link w:val="a9"/>
    <w:uiPriority w:val="10"/>
    <w:rsid w:val="00DA416D"/>
    <w:rPr>
      <w:rFonts w:eastAsiaTheme="minorHAnsi"/>
      <w:sz w:val="24"/>
      <w:szCs w:val="24"/>
    </w:rPr>
  </w:style>
  <w:style w:type="character" w:customStyle="1" w:styleId="50">
    <w:name w:val="כותרת 5 תו"/>
    <w:basedOn w:val="a0"/>
    <w:link w:val="5"/>
    <w:semiHidden/>
    <w:rsid w:val="00A927C7"/>
    <w:rPr>
      <w:rFonts w:ascii="Calibri" w:hAnsi="Calibri" w:cs="Arial"/>
      <w:b/>
      <w:bCs/>
      <w:i/>
      <w:iCs/>
      <w:sz w:val="26"/>
      <w:szCs w:val="26"/>
    </w:rPr>
  </w:style>
  <w:style w:type="paragraph" w:styleId="ab">
    <w:name w:val="Body Text Indent"/>
    <w:basedOn w:val="a"/>
    <w:link w:val="ac"/>
    <w:rsid w:val="00A927C7"/>
    <w:pPr>
      <w:spacing w:after="120"/>
      <w:ind w:left="283"/>
    </w:pPr>
  </w:style>
  <w:style w:type="character" w:customStyle="1" w:styleId="ac">
    <w:name w:val="כניסה בגוף טקסט תו"/>
    <w:basedOn w:val="a0"/>
    <w:link w:val="ab"/>
    <w:rsid w:val="00A927C7"/>
    <w:rPr>
      <w:sz w:val="24"/>
      <w:szCs w:val="24"/>
    </w:rPr>
  </w:style>
  <w:style w:type="paragraph" w:styleId="23">
    <w:name w:val="Body Text Indent 2"/>
    <w:basedOn w:val="a"/>
    <w:link w:val="24"/>
    <w:rsid w:val="00A927C7"/>
    <w:pPr>
      <w:spacing w:after="120" w:line="480" w:lineRule="auto"/>
      <w:ind w:left="283"/>
    </w:pPr>
  </w:style>
  <w:style w:type="character" w:customStyle="1" w:styleId="24">
    <w:name w:val="כניסה בגוף טקסט 2 תו"/>
    <w:basedOn w:val="a0"/>
    <w:link w:val="23"/>
    <w:rsid w:val="00A927C7"/>
    <w:rPr>
      <w:sz w:val="24"/>
      <w:szCs w:val="24"/>
    </w:rPr>
  </w:style>
  <w:style w:type="paragraph" w:styleId="31">
    <w:name w:val="Body Text 3"/>
    <w:basedOn w:val="a"/>
    <w:link w:val="32"/>
    <w:uiPriority w:val="99"/>
    <w:unhideWhenUsed/>
    <w:rsid w:val="00A927C7"/>
    <w:pPr>
      <w:spacing w:after="120"/>
    </w:pPr>
    <w:rPr>
      <w:sz w:val="16"/>
      <w:szCs w:val="16"/>
      <w:lang w:eastAsia="he-IL"/>
    </w:rPr>
  </w:style>
  <w:style w:type="character" w:customStyle="1" w:styleId="32">
    <w:name w:val="גוף טקסט 3 תו"/>
    <w:basedOn w:val="a0"/>
    <w:link w:val="31"/>
    <w:uiPriority w:val="99"/>
    <w:rsid w:val="00A927C7"/>
    <w:rPr>
      <w:sz w:val="16"/>
      <w:szCs w:val="16"/>
      <w:lang w:eastAsia="he-IL"/>
    </w:rPr>
  </w:style>
  <w:style w:type="paragraph" w:styleId="ad">
    <w:name w:val="Balloon Text"/>
    <w:basedOn w:val="a"/>
    <w:link w:val="ae"/>
    <w:uiPriority w:val="99"/>
    <w:semiHidden/>
    <w:unhideWhenUsed/>
    <w:rsid w:val="00A927C7"/>
    <w:rPr>
      <w:rFonts w:ascii="Tahoma" w:hAnsi="Tahoma" w:cs="Tahoma"/>
      <w:sz w:val="16"/>
      <w:szCs w:val="16"/>
    </w:rPr>
  </w:style>
  <w:style w:type="character" w:customStyle="1" w:styleId="ae">
    <w:name w:val="טקסט בלונים תו"/>
    <w:basedOn w:val="a0"/>
    <w:link w:val="ad"/>
    <w:uiPriority w:val="99"/>
    <w:semiHidden/>
    <w:rsid w:val="00A92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7738">
      <w:bodyDiv w:val="1"/>
      <w:marLeft w:val="0"/>
      <w:marRight w:val="0"/>
      <w:marTop w:val="0"/>
      <w:marBottom w:val="0"/>
      <w:divBdr>
        <w:top w:val="none" w:sz="0" w:space="0" w:color="auto"/>
        <w:left w:val="none" w:sz="0" w:space="0" w:color="auto"/>
        <w:bottom w:val="none" w:sz="0" w:space="0" w:color="auto"/>
        <w:right w:val="none" w:sz="0" w:space="0" w:color="auto"/>
      </w:divBdr>
    </w:div>
    <w:div w:id="171115465">
      <w:bodyDiv w:val="1"/>
      <w:marLeft w:val="0"/>
      <w:marRight w:val="0"/>
      <w:marTop w:val="0"/>
      <w:marBottom w:val="0"/>
      <w:divBdr>
        <w:top w:val="none" w:sz="0" w:space="0" w:color="auto"/>
        <w:left w:val="none" w:sz="0" w:space="0" w:color="auto"/>
        <w:bottom w:val="none" w:sz="0" w:space="0" w:color="auto"/>
        <w:right w:val="none" w:sz="0" w:space="0" w:color="auto"/>
      </w:divBdr>
    </w:div>
    <w:div w:id="299653813">
      <w:bodyDiv w:val="1"/>
      <w:marLeft w:val="0"/>
      <w:marRight w:val="0"/>
      <w:marTop w:val="0"/>
      <w:marBottom w:val="0"/>
      <w:divBdr>
        <w:top w:val="none" w:sz="0" w:space="0" w:color="auto"/>
        <w:left w:val="none" w:sz="0" w:space="0" w:color="auto"/>
        <w:bottom w:val="none" w:sz="0" w:space="0" w:color="auto"/>
        <w:right w:val="none" w:sz="0" w:space="0" w:color="auto"/>
      </w:divBdr>
    </w:div>
    <w:div w:id="696778800">
      <w:bodyDiv w:val="1"/>
      <w:marLeft w:val="0"/>
      <w:marRight w:val="0"/>
      <w:marTop w:val="0"/>
      <w:marBottom w:val="0"/>
      <w:divBdr>
        <w:top w:val="none" w:sz="0" w:space="0" w:color="auto"/>
        <w:left w:val="none" w:sz="0" w:space="0" w:color="auto"/>
        <w:bottom w:val="none" w:sz="0" w:space="0" w:color="auto"/>
        <w:right w:val="none" w:sz="0" w:space="0" w:color="auto"/>
      </w:divBdr>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961964067">
      <w:bodyDiv w:val="1"/>
      <w:marLeft w:val="0"/>
      <w:marRight w:val="0"/>
      <w:marTop w:val="0"/>
      <w:marBottom w:val="0"/>
      <w:divBdr>
        <w:top w:val="none" w:sz="0" w:space="0" w:color="auto"/>
        <w:left w:val="none" w:sz="0" w:space="0" w:color="auto"/>
        <w:bottom w:val="none" w:sz="0" w:space="0" w:color="auto"/>
        <w:right w:val="none" w:sz="0" w:space="0" w:color="auto"/>
      </w:divBdr>
    </w:div>
    <w:div w:id="1106997495">
      <w:bodyDiv w:val="1"/>
      <w:marLeft w:val="0"/>
      <w:marRight w:val="0"/>
      <w:marTop w:val="0"/>
      <w:marBottom w:val="0"/>
      <w:divBdr>
        <w:top w:val="none" w:sz="0" w:space="0" w:color="auto"/>
        <w:left w:val="none" w:sz="0" w:space="0" w:color="auto"/>
        <w:bottom w:val="none" w:sz="0" w:space="0" w:color="auto"/>
        <w:right w:val="none" w:sz="0" w:space="0" w:color="auto"/>
      </w:divBdr>
      <w:divsChild>
        <w:div w:id="926766298">
          <w:marLeft w:val="0"/>
          <w:marRight w:val="0"/>
          <w:marTop w:val="0"/>
          <w:marBottom w:val="0"/>
          <w:divBdr>
            <w:top w:val="none" w:sz="0" w:space="0" w:color="auto"/>
            <w:left w:val="none" w:sz="0" w:space="0" w:color="auto"/>
            <w:bottom w:val="none" w:sz="0" w:space="0" w:color="auto"/>
            <w:right w:val="none" w:sz="0" w:space="0" w:color="auto"/>
          </w:divBdr>
          <w:divsChild>
            <w:div w:id="1363825498">
              <w:marLeft w:val="0"/>
              <w:marRight w:val="0"/>
              <w:marTop w:val="105"/>
              <w:marBottom w:val="0"/>
              <w:divBdr>
                <w:top w:val="none" w:sz="0" w:space="0" w:color="auto"/>
                <w:left w:val="none" w:sz="0" w:space="0" w:color="auto"/>
                <w:bottom w:val="none" w:sz="0" w:space="0" w:color="auto"/>
                <w:right w:val="none" w:sz="0" w:space="0" w:color="auto"/>
              </w:divBdr>
            </w:div>
          </w:divsChild>
        </w:div>
        <w:div w:id="430517363">
          <w:marLeft w:val="0"/>
          <w:marRight w:val="0"/>
          <w:marTop w:val="0"/>
          <w:marBottom w:val="0"/>
          <w:divBdr>
            <w:top w:val="none" w:sz="0" w:space="0" w:color="auto"/>
            <w:left w:val="none" w:sz="0" w:space="0" w:color="auto"/>
            <w:bottom w:val="none" w:sz="0" w:space="0" w:color="auto"/>
            <w:right w:val="none" w:sz="0" w:space="0" w:color="auto"/>
          </w:divBdr>
          <w:divsChild>
            <w:div w:id="11022659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1248908">
      <w:bodyDiv w:val="1"/>
      <w:marLeft w:val="0"/>
      <w:marRight w:val="0"/>
      <w:marTop w:val="0"/>
      <w:marBottom w:val="0"/>
      <w:divBdr>
        <w:top w:val="none" w:sz="0" w:space="0" w:color="auto"/>
        <w:left w:val="none" w:sz="0" w:space="0" w:color="auto"/>
        <w:bottom w:val="none" w:sz="0" w:space="0" w:color="auto"/>
        <w:right w:val="none" w:sz="0" w:space="0" w:color="auto"/>
      </w:divBdr>
    </w:div>
    <w:div w:id="1389458039">
      <w:bodyDiv w:val="1"/>
      <w:marLeft w:val="0"/>
      <w:marRight w:val="0"/>
      <w:marTop w:val="0"/>
      <w:marBottom w:val="0"/>
      <w:divBdr>
        <w:top w:val="none" w:sz="0" w:space="0" w:color="auto"/>
        <w:left w:val="none" w:sz="0" w:space="0" w:color="auto"/>
        <w:bottom w:val="none" w:sz="0" w:space="0" w:color="auto"/>
        <w:right w:val="none" w:sz="0" w:space="0" w:color="auto"/>
      </w:divBdr>
    </w:div>
    <w:div w:id="1662004776">
      <w:bodyDiv w:val="1"/>
      <w:marLeft w:val="0"/>
      <w:marRight w:val="0"/>
      <w:marTop w:val="0"/>
      <w:marBottom w:val="0"/>
      <w:divBdr>
        <w:top w:val="none" w:sz="0" w:space="0" w:color="auto"/>
        <w:left w:val="none" w:sz="0" w:space="0" w:color="auto"/>
        <w:bottom w:val="none" w:sz="0" w:space="0" w:color="auto"/>
        <w:right w:val="none" w:sz="0" w:space="0" w:color="auto"/>
      </w:divBdr>
    </w:div>
    <w:div w:id="1746220105">
      <w:bodyDiv w:val="1"/>
      <w:marLeft w:val="0"/>
      <w:marRight w:val="0"/>
      <w:marTop w:val="0"/>
      <w:marBottom w:val="0"/>
      <w:divBdr>
        <w:top w:val="none" w:sz="0" w:space="0" w:color="auto"/>
        <w:left w:val="none" w:sz="0" w:space="0" w:color="auto"/>
        <w:bottom w:val="none" w:sz="0" w:space="0" w:color="auto"/>
        <w:right w:val="none" w:sz="0" w:space="0" w:color="auto"/>
      </w:divBdr>
    </w:div>
    <w:div w:id="1792435595">
      <w:bodyDiv w:val="1"/>
      <w:marLeft w:val="0"/>
      <w:marRight w:val="0"/>
      <w:marTop w:val="0"/>
      <w:marBottom w:val="0"/>
      <w:divBdr>
        <w:top w:val="none" w:sz="0" w:space="0" w:color="auto"/>
        <w:left w:val="none" w:sz="0" w:space="0" w:color="auto"/>
        <w:bottom w:val="none" w:sz="0" w:space="0" w:color="auto"/>
        <w:right w:val="none" w:sz="0" w:space="0" w:color="auto"/>
      </w:divBdr>
    </w:div>
    <w:div w:id="1930119375">
      <w:bodyDiv w:val="1"/>
      <w:marLeft w:val="0"/>
      <w:marRight w:val="0"/>
      <w:marTop w:val="0"/>
      <w:marBottom w:val="0"/>
      <w:divBdr>
        <w:top w:val="none" w:sz="0" w:space="0" w:color="auto"/>
        <w:left w:val="none" w:sz="0" w:space="0" w:color="auto"/>
        <w:bottom w:val="none" w:sz="0" w:space="0" w:color="auto"/>
        <w:right w:val="none" w:sz="0" w:space="0" w:color="auto"/>
      </w:divBdr>
    </w:div>
    <w:div w:id="1939214243">
      <w:bodyDiv w:val="1"/>
      <w:marLeft w:val="0"/>
      <w:marRight w:val="0"/>
      <w:marTop w:val="0"/>
      <w:marBottom w:val="0"/>
      <w:divBdr>
        <w:top w:val="none" w:sz="0" w:space="0" w:color="auto"/>
        <w:left w:val="none" w:sz="0" w:space="0" w:color="auto"/>
        <w:bottom w:val="none" w:sz="0" w:space="0" w:color="auto"/>
        <w:right w:val="none" w:sz="0" w:space="0" w:color="auto"/>
      </w:divBdr>
    </w:div>
    <w:div w:id="1945191262">
      <w:bodyDiv w:val="1"/>
      <w:marLeft w:val="0"/>
      <w:marRight w:val="0"/>
      <w:marTop w:val="0"/>
      <w:marBottom w:val="0"/>
      <w:divBdr>
        <w:top w:val="none" w:sz="0" w:space="0" w:color="auto"/>
        <w:left w:val="none" w:sz="0" w:space="0" w:color="auto"/>
        <w:bottom w:val="none" w:sz="0" w:space="0" w:color="auto"/>
        <w:right w:val="none" w:sz="0" w:space="0" w:color="auto"/>
      </w:divBdr>
      <w:divsChild>
        <w:div w:id="462846331">
          <w:marLeft w:val="0"/>
          <w:marRight w:val="0"/>
          <w:marTop w:val="0"/>
          <w:marBottom w:val="0"/>
          <w:divBdr>
            <w:top w:val="none" w:sz="0" w:space="0" w:color="auto"/>
            <w:left w:val="none" w:sz="0" w:space="0" w:color="auto"/>
            <w:bottom w:val="none" w:sz="0" w:space="0" w:color="auto"/>
            <w:right w:val="none" w:sz="0" w:space="0" w:color="auto"/>
          </w:divBdr>
          <w:divsChild>
            <w:div w:id="1394084328">
              <w:marLeft w:val="0"/>
              <w:marRight w:val="0"/>
              <w:marTop w:val="105"/>
              <w:marBottom w:val="0"/>
              <w:divBdr>
                <w:top w:val="none" w:sz="0" w:space="0" w:color="auto"/>
                <w:left w:val="none" w:sz="0" w:space="0" w:color="auto"/>
                <w:bottom w:val="none" w:sz="0" w:space="0" w:color="auto"/>
                <w:right w:val="none" w:sz="0" w:space="0" w:color="auto"/>
              </w:divBdr>
            </w:div>
          </w:divsChild>
        </w:div>
        <w:div w:id="1593472368">
          <w:marLeft w:val="0"/>
          <w:marRight w:val="0"/>
          <w:marTop w:val="0"/>
          <w:marBottom w:val="0"/>
          <w:divBdr>
            <w:top w:val="none" w:sz="0" w:space="0" w:color="auto"/>
            <w:left w:val="none" w:sz="0" w:space="0" w:color="auto"/>
            <w:bottom w:val="none" w:sz="0" w:space="0" w:color="auto"/>
            <w:right w:val="none" w:sz="0" w:space="0" w:color="auto"/>
          </w:divBdr>
          <w:divsChild>
            <w:div w:id="2518592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50638786">
      <w:bodyDiv w:val="1"/>
      <w:marLeft w:val="0"/>
      <w:marRight w:val="0"/>
      <w:marTop w:val="0"/>
      <w:marBottom w:val="0"/>
      <w:divBdr>
        <w:top w:val="none" w:sz="0" w:space="0" w:color="auto"/>
        <w:left w:val="none" w:sz="0" w:space="0" w:color="auto"/>
        <w:bottom w:val="none" w:sz="0" w:space="0" w:color="auto"/>
        <w:right w:val="none" w:sz="0" w:space="0" w:color="auto"/>
      </w:divBdr>
    </w:div>
    <w:div w:id="2134132527">
      <w:bodyDiv w:val="1"/>
      <w:marLeft w:val="0"/>
      <w:marRight w:val="0"/>
      <w:marTop w:val="0"/>
      <w:marBottom w:val="0"/>
      <w:divBdr>
        <w:top w:val="none" w:sz="0" w:space="0" w:color="auto"/>
        <w:left w:val="none" w:sz="0" w:space="0" w:color="auto"/>
        <w:bottom w:val="none" w:sz="0" w:space="0" w:color="auto"/>
        <w:right w:val="none" w:sz="0" w:space="0" w:color="auto"/>
      </w:divBdr>
    </w:div>
    <w:div w:id="21374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4453-985B-47CB-8B97-2D6BE46D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4045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vt:lpstr>
      <vt:lpstr>`</vt:lpstr>
    </vt:vector>
  </TitlesOfParts>
  <Company>test</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studio1</dc:creator>
  <cp:lastModifiedBy>Simona Tzioni</cp:lastModifiedBy>
  <cp:revision>3</cp:revision>
  <cp:lastPrinted>2022-01-16T12:14:00Z</cp:lastPrinted>
  <dcterms:created xsi:type="dcterms:W3CDTF">2022-01-16T12:12:00Z</dcterms:created>
  <dcterms:modified xsi:type="dcterms:W3CDTF">2022-01-16T12:37:00Z</dcterms:modified>
</cp:coreProperties>
</file>